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BLS450和BLS900型号的大孔径闪烁仪，北塔为接收端，南塔为发射端。观测时间为2025年1月1日至2025年12月31日。站点位于内蒙古额济纳旗，下垫面是柽柳、胡杨、裸地和耕地。北塔的经纬度是101.137E，42.008N，南塔的经纬度是101.131E，41.987N，海拔高度约873m。大孔径闪烁仪的有效高度25.5m，光径长度是2350m，采样频率是1min。</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  黑河流域地表过程综合观测网下游四道桥超级站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大孔径闪烁仪,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黑河流域地表过程综合观测网（四道桥超级站大孔径闪烁仪-2025）. 国家冰川冻土沙漠科学数据中心(http://www.ncdc.ac.cn), 2026. https://cstr.cn/CSTR:11738.11.ncdc.heihe.db7602.2026.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