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2023年长江三峡库区秭归县白水河滑坡变形、降雨及库水位监测资料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on deformation, rainfall and reservoir water level of Baishuihe landslide in Zigui County, Three Gorges Reservoir Area of the Yangtze River in 2023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10.12072/ncdc.sanxia.db7404.2026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11738.11.ncdc.sanxia.db7404.2026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2023年三峡库区秭归县白水河滑坡的相关监测资料，主要内容包括白水河滑坡基本特征及监测数据使用说明、地表位移GPS监测成果表、降雨量及长江水位观测数据资料表。数据时间分辨率：位移变形监测1个/月，降雨及库水位监测数据1个/日。长江三峡坝区库水位监测点地理坐标为111.258675°E，30.766743°N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自主生产（人工采集)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长江三峡库区白水河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地表位移GPS监测, 降雨量, 水位, 观测数据, 白水河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, 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 卢书强,  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董佳丹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易武, 李婧茹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黄海峰,卢书强,易武. 2023年长江三峡库区秭归县白水河滑坡变形、降雨及库水位监测资料. 国家冰川冻土沙漠科学数据中心(http://www.ncdc.ac.cn), 2026. https://cstr.cn/CSTR:11738.11.ncdc.sanxia.db7404.2026.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