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黑河生态水文遥感试验：水文气象观测网数据集（热扩散液流计-2015）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(thermal dissipation sap flow velocity probe,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  该数据集包含了2015年1月1日至12月31日期间水文气象观测网中热扩散液流计数据，研究区位于黑河下游内蒙古自治区阿拉善盟额济纳旗胡杨林。根据胡杨林的不同高度及胸径，选取样树安装热扩散液流计 (Thermal Dissipation sap flow velocity Probe, TDP)，采用国产TDP插针式热扩散植物液流计，型号为TDP30。在混合林站及胡杨站附近分别设置样地TDP1点和TDP2点。样树高度从高到低依次为TDP2（16.4米、18.3米、16.9米）、TDP1（12.5，米、13米、14米），胸径从大到小依次为TDP1（48厘米、41.6厘米、46.6厘米）、TDP2（33.8厘米、38.5厘米、42.3厘米），密度分别为TDP1（0.0158棵/平方米）、TDP2（0.0116棵/平方米），以此代表整个区域进行胡杨蒸腾量的测量。每棵样树安装两组探针，高度为1.3米，方位分别为样树正东和正西方向。   TDP的原始观测数据为探针之间的温度差，采集频率为10s采集一次，平均为10分钟输出。发布的数据为经过计算和处理之后的树干液流数据，包括每10分钟的液流速率V（cm/h）、液流通量Fs（cm3/h）和每天的蒸腾量Q（mm/d）。首先根据探针之间的温度差计算液流速率和液流通量，然后根据观测点的胡杨林面积和树木间距，计算得到林带单位面积的蒸腾量Q。同时对计算之后的速率和通量值进行后处理：（1）剔除明显超出物理意义或超出仪器量程的数据；（2）缺失的数据用-6999标记；（3）因探针故障等原因引起的可疑数据用红色字体标识，并剔除确认有问题的数据。   水文气象网或站点信息请参考Li et al. (2013)，观测数据处理请参考Qiao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 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植被, 热扩散液流计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黑河生态水文遥感试验：水文气象观测网数据集（热扩散液流计-2015）.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