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黑河生态水文遥感试验：水文气象观测网数据集（热扩散液流计-2015）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(thermal dissipation sap flow velocity probe,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  该数据集包含了2015年1月1日至12月31日期间水文气象观测网中热扩散液流计数据，研究区位于黑河下游内蒙古自治区阿拉善盟额济纳旗胡杨林。根据胡杨林的不同高度及胸径，选取样树安装热扩散液流计 (Thermal Dissipation sap flow velocity Probe, TDP)，采用国产TDP插针式热扩散植物液流计，型号为TDP30。在混合林站及胡杨站附近分别设置样地TDP1点和TDP2点。样树高度从高到低依次为TDP2（16.4米、18.3米、16.9米）、TDP1（12.5，米、13米、14米），胸径从大到小依次为TDP1（48厘米、41.6厘米、46.6厘米）、TDP2（33.8厘米、38.5厘米、42.3厘米），密度分别为TDP1（0.0158棵/平方米）、TDP2（0.0116棵/平方米），以此代表整个区域进行胡杨蒸腾量的测量。每棵样树安装两组探针，高度为1.3米，方位分别为样树正东和正西方向。   TDP的原始观测数据为探针之间的温度差，采集频率为10s采集一次，平均为10分钟输出。发布的数据为经过计算和处理之后的树干液流数据，包括每10分钟的液流速率V（cm/h）、液流通量Fs（cm3/h）和每天的蒸腾量Q（mm/d）。首先根据探针之间的温度差计算液流速率和液流通量，然后根据观测点的胡杨林面积和树木间距，计算得到林带单位面积的蒸腾量Q。同时对计算之后的速率和通量值进行后处理：（1）剔除明显超出物理意义或超出仪器量程的数据；（2）缺失的数据用-6999标记；（3）因探针故障等原因引起的可疑数据用红色字体标识，并剔除确认有问题的数据。   水文气象网或站点信息请参考Li et al. (2013)，观测数据处理请参考Qiao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2015/01/08-2016/01/07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下游天然绿洲试验区, 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蒸散发, 植被, 热扩散液流计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黑河生态水文遥感试验：水文气象观测网数据集（热扩散液流计-2015）.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