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黑河生态水文遥感试验：水文气象观测网数据集（巴吉滩戈壁站自动气象站-2013年）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(bajitan Gobi station automatic weather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  该数据集包含了2012年9月21日至2013年12月31日黑河水文气象观测网中游巴吉滩戈壁站气象要素观测数据，站点位于甘肃省张掖市城西巴吉滩，下垫面是戈壁。观测点的经纬度是100.3042E, 38.9150N，海拔1562m。   空气温度、相对湿度传感器架设在5m、10m处，朝向正北；气压计安装在2m处；翻斗式雨量计安装在10m处；风速传感器架设在5m、10m，风向传感器架设在10m，朝向正北；四分量辐射仪安装在6m处，朝向正南；两个红外温度计安装在6m处，朝向正南，探头朝向是垂直向下；土壤温度探头埋设在地表0cm和地下2cm、4cm、10cm、20cm、40cm、60cm和100cm处，在距离气象塔2m的正南方；土壤水分传感器分别埋设在地下2cm、4cm、10cm、20cm、40cm、60cm和100cm处，在距离气象塔2m的正南方；土壤热流板（3块）依次埋设在地下6cm处。 观测项目有：   空气温湿度（Ta_5m、RH_5m、Ta_10m、RH_10m）(单位：摄氏度、百分比)、气压（Press）(单位：百帕)、降水量（Rain）(单位：毫米)、风速（WS_5m、WS_10m）(单位：米/秒)、风向（WD_10m）(单位：度)、四分量辐射（DR、UR、DLR_Cor、ULR_Cor、Rn）(单位：瓦/平方米)、地表辐射温度（IRT_1、IRT_2）(单位：摄氏度)、土壤热通量（Gs_1、Gs_2、Gs_3）(单位：瓦/平方米)、土壤水分（Ms_2cm、Ms_4cm、Ms_10cm、Ms_20cm、Ms_40cm、Ms_60cm、Ms_100cm）(单位：体积含水量，百分比)和土壤温度（Ts_0cm、Ts_2cm、Ts_4cm、Ts_10cm、Ts_20cm、Ts_40cm、Ts_60cm、Ts_100cm）（单位：摄氏度）。   观测数据的处理与质量控制：   （1）确保每天144个数据（每10min），若出现数据的缺失，则由-6999标示；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  （5）日期和时间的格式统一，并且日期、时间在同一列。如，时间为：2013-6-10 10:30；   （6）命名规则为：AWS+站点名称。   水文气象网或站点信息请参考Liu et al. (2018)，观测数据处理请参考Liu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  观测项目有：   空气温湿度（Ta_5m、RH_5m、Ta_10m、RH_10m）(单位：摄氏度、百分比)、气压（Press）(单位：百帕)、降水量（Rain）(单位：毫米)、风速（WS_5m、WS_10m）(单位：米/秒)、风向（WD_10m）(单位：度)、四分量辐射（DR、UR、DLR_Cor、ULR_Cor、Rn）(单位：瓦/平方米)、地表辐射温度（IRT_1、IRT_2）(单位：摄氏度)、土壤热通量（Gs_1、Gs_2、Gs_3）(单位：瓦/平方米)、土壤水分（Ms_2cm、Ms_4cm、Ms_10cm、Ms_20cm、Ms_40cm、Ms_60cm、Ms_100cm）(单位：体积含水量，百分比)和土壤温度（Ts_0cm、Ts_2cm、Ts_4cm、Ts_10cm、Ts_20cm、Ts_40cm、Ts_60cm、Ts_100cm）（单位：摄氏度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海拔1562m。空气温度、相对湿度传感器架设在5m、10m处，朝向正北；气压计安装在2m处；翻斗式雨量计安装在10m处；风速传感器架设在5m、10m，风向传感器架设在10m，朝向正北；四分量辐射仪安装在6m处，朝向正南；两个红外温度计安装在6m处，朝向正南，探头朝向是垂直向下；土壤温度探头埋设在地表0cm和地下2cm、4cm、10cm、20cm、40cm、60cm和100cm处，在距离气象塔2m的正南方；土壤水分传感器分别埋设在地下2cm、4cm、10cm、20cm、40cm、60cm和100cm处，在距离气象塔2m的正南方；土壤热流板（3块）依次埋设在地下6cm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的处理与质量控制：  （1）确保每天144个数据（每10min），若出现数据的缺失，则由-6999标示；  （2）剔除有重复记录的时刻；  （3）删除了明显超出物理意义或超出仪器量程的数据；  （4）数据中以红字标示的部分为有疑问的数据；  （5）日期和时间的格式统一，并且日期、时间在同一列。如，时间为：2013-6-10 10:30；  （6）命名规则为：AWS+站点名称。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巴吉滩戈壁站自动气象站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戈壁, 气象要素,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戈壁站,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黑河生态水文遥感试验：水文气象观测网数据集（巴吉滩戈壁站自动气象站-2013年）. 国家冰川冻土沙漠科学数据中心(http://www.ncdc.ac.cn), 2021. https://cstr.cn/CSTR:11738.11.ncdc.nieer.2020.1589.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