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on the Distribution of Scenic Spots at Various Levels within the Yellow River Basin from 2015-2019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10.12072/ncdc.YRiver.db1958.2022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11738.11.ncdc.YRiver.db1958.2022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a list of scenic spots at various levels in the Yellow River Basin area, as well as related information such as the level of the scenic spots. "1. Dataset Name: Data on the Distribution of Scenic Spots at Various Levels within the Yellow River Basin.xlsx 2. Attribute Descriptions: (1) Serial Number: The serial number of the list (2) Province: Provincial areas through which the Yellow River flows (3) City: Municipal areas through which the Yellow River flows (4) Region: County/district areas through which the Yellow River flows (5) Name of the Scenic Spot（6）Level: The corresponding level of the scenic spot The regions of the Yellow River Basin included in this dataset are: Inner Mongolia Autonomous Region (Baotou City), Sichuan Province (Aba Qiang Autonomous Prefecture), Ningxia Hui Autonomous Region (Yinchuan City, Shizuishan City, Wuzhong City), Shandong Province (Jinan City, Jining City, Liaocheng City, Dongying City), Shanxi Province (Linfen City, Yuncheng City, Luliang City, Taiyuan City, Xinzhou City), Henan Province (Luoyang City, Jiyuan City, Sanmenxia City, Jiaozuo City, Zhengzhou City, Puyang City), Gansu Province (Linxia Hui Autonomous Prefecture, Lanzhou City), Shaanxi Province (Weinan City, Yan'an City, Yulin City), Qinghai Province (Haidong City). As of 2019, there were a total of 142 scenic spots at various levels within the Yellow River Basin.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sources of this data set mainly include the yearbook data of the Yellow River Basin from 2015 to 2019 and the relevant directory of national scenic spots issued by the State Council   1. There are 103 statistical yearbooks in total.   2. List of national scenic spots issued by the State Council   The fourth batch: http://www.gov.cn/gongbao/content/2002/content_61539.htm   Fifth batch: http://www.gov.cn/zhengce/content/2008-03/28/content_4053.htm   Sixth Batch: http://www.gov.cn/zhengce/content/2008-03/28/content_4044.htm   Seventh Batch: http://www.gov.cn/zwgk/2009-12/31/content_1500668.htm   Eighth batch: http://www.gov.cn/zwgk/2012-11/05/content_2257742.htm   Ninth batch: http://www.gov.cn/zhengce/content/2017-03/29/content_5181770.htm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was collected from the statistical yearbooks of various regions and compiled into a tabular form.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 During the process of data production and aggregation, strict measures for data quality control were implemented, ensuring a robust procedure for data generation and utilization.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size:29.7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Theme:Yellow River Basin, name of scenic spots, level of scenic spots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Place:Inner Mongolia Autonomous Region,  Sichuan Province,  Ningxia Hui Autonomous Region,  Shandong Province,  Shanxi Province,  Henan Province,  Gansu Province,  Qinghai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42.82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119.03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Data on the Distribution of Scenic Spots at Various Levels within the Yellow River Basin from 2015-2019. National Cryosphere Desert Data Center(http://www.ncdc.ac.cn), 2022. https://cstr.cn/CSTR:11738.11.ncdc.YRiver.db1958.2022.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