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全球无冰川地形及冰雪覆盖区未来湖泊发育潜力评估数据集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glacier-free topography reveals large potential for future lakes in presently ice-covered terrain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10.12072/ncdc.glacier.db7454.2026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11738.11.ncdc.glacier.db7454.2026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  本数据为论文《Global glacier-free topography reveals large potential for future lakes in presently ice-covered terrain》的研究成果。研究方法详见原文。   针对全球每一处冰川，本数据集共生成三类成果数据：冰下地形（Topg）、冰川厚度（Thk）、冰川完全消融后潜在湖泊水深（Lakes）。三类数据分别对应同名压缩包，包内按RGI 冰川分区建立子文件夹，各分区文件夹中存放该区域所有冰川的 GeoTIFF 格式成果文件。   连片分布的冰川采用统一网格开展模拟，因此单份成果文件可能对应多座冰川，部分冰川看似缺失文件亦属正常情况。如需查询各冰川对应的成果文件，可查看Glacier_lookup_tables.zip文件。该文件按 RGI 分区整理对照表，将各冰川编号与对应成果文件所属主冰川编号进行关联。   举例说明：冰川编号 RGI60-02.17594 关联至编号 RGI60-02.00001，代表前者与后者共用同一模拟网格，二者的冰川厚度、冰下地形、潜在湖泊水深数据，均可在文件RGI60-02.00001_*.tif中查找（后缀*对应 thk、topg、lakes）。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冰川退缩, 冰下地形, 冰川厚度, 湖泊水深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T. Frank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T. Frank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T. Frank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T. Frank. 全球无冰川地形及冰雪覆盖区未来湖泊发育潜力评估数据集. 国家冰川冻土沙漠科学数据中心(http://www.ncdc.ac.cn), 2026. https://cstr.cn/CSTR:11738.11.ncdc.glacier.db7454.2026.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Frank T, van Pelt WJJ, Rounce DR, Jouvet G, Hock R. Global glacier-free topography reveals a large potential for future lakes in presently ice-covered terrain[J/OL]. Nature Communications, 2026-05-02, 17, (1):3985. </w:t>
        <w:br/>
        <w:t xml:space="preserve">            DOI: 10.1038/s41467-026-72548-9.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