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柴达木地区1km分辨率0℃高度分布数据集（1970-2018年）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Qaidam area 1km resolution 0 ℃ height distribution dataset (1970-2018)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10.12072/ncdc.Hydro.db2426.2022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11738.11.ncdc.Hydro.db2426.2022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0℃层高度是大气探测的一个重要特性层，反映着大气对流层中下层的温度状况，该层的升降一定程度上影响山体地表：0℃线的升降，进而影响山区水的冻融过程。分析中国西部39个高空站规定层的高度和温度，计算夏季(6-8月) 0℃层的高度，进行Kriging插值，得到柴达木盆地夏季0℃层的高度分布图。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  原始数据为中国高空气象站观测资料。包含了国家气象信息中心通过国内通信系统获取的89个中国探空观测站点各规定等压面和压温湿特性层位势高度、温度、露点温度、风向、风速观测数据。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  分析中国西部39个高空站规定层的高度和温度，计算夏季(6-8月) 0℃层的高度，以1km空间分辨率进行Kriging插值，得到柴达木盆地夏季0℃层的高度分布图。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0℃高度分布, 1km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石梦寒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柴达木地区1km分辨率0℃高度分布数据集（1970-2018年）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2022. https://cstr.cn/CSTR:11738.11.ncdc.Hydro.db2426.2022.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