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1998年黄河流域重点支流社会经济数据集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Social and economic data set of Key Tributaries of the Yellow River Basin in 1998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10.12072/ncdc.HHSTBC.db0059.2021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11738.11.ncdc.HHSTBC.2020.139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水土保持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本数据集为1998年黄河流域流经青海、甘肃、宁夏、内蒙、山西、陕西、河南、山东8个省区的重点支流（包括洮河、湟水、庄浪河、祖厉河、清水河、浑河、杨家川、偏关河、皇甫川等32条流域面积大于1000 k㎡）涉及的县（区、旗）社会经济统计数据集。其中粮食生产现状表包括涉及县的粮田面积、粮食亩产、总产、人均粮食，包含391条数据；畜牧业现状表包括涉及县的牲畜头数、人均牲畜头数，包含391条数据；林业现状表包括涉及县的天然林、乔木林、灌木林、经济林的面积，包含391条数据；农业产值与农村经济结构现状表包括涉及县的农业、林业、牧业、副业的产值，包含386条数据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本数据集通过统计上报汇总获取。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本数据集是由青海、甘肃、宁夏、内蒙、山西、陕西、河南、山东各省区统计上报，审核汇总。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本数据在获取处理各阶段均由专业人员负责审核，保证数据整合完成的完整性、准确性，数据质量良好。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1998/01/01-1998/12/31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黄河流域重点支流（包括青海、甘肃、宁夏、内蒙、山西、陕西、河南、山东8个省区）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306.1 KiB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Excel表格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WGS84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/>
          <w:sz w:val="24"/>
          <w:szCs w:val="24"/>
          <w:lang w:eastAsia="zh-CN"/>
        </w:rPr>
        <w:t xml:space="preserve">GCS_WGS_1984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粮田面积，粮食亩产，总产，人均粮食，牲畜头数，人均牲畜头数，天然林，乔木林，灌木林，经济林的面积，农业，林业，牧业，副业的产值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1998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内蒙古,  山西省,  宁夏,  山东,  青海省,  陕西省,  甘肃省,  河南省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0931-4967596 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黄河流域水土保持生态环境监测中心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李素雅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黄河流域水土保持生态环境监测中心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黄河流域水土保持生态环境监测中心. 1998年黄河流域重点支流社会经济数据集. 国家冰川冻土沙漠科学数据中心(http://www.ncdc.ac.cn), 2021. https://cstr.cn/CSTR:11738.11.ncdc.HHSTBC.2020.139.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