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黄河流域第二次全国水资源调查评价数据（2012-2015年）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Second National Water Resources Survey and Assessment Data for the Yellow River Basin (2012-2015)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10.12072/ncdc.YRiver.db1928.2022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  1.本数据集主要收集了黄河流域部分地区第二、三次全国水资源调查评价数据，由于第三次调查评价尚未结束，所以只收录了第二次评价数据。   2.数据集命名：流域第二次全国水资源调查评价数据 内容信息：主要以自然语言存储在word文档中 ，目前只找到第二次水资源调查评价黄河区域相关数据。   3.主要数据有：黄河流域地表水资源总量组成，分为二级区八个地区间隔区域山区和平原地表水总量；河流水资源量及黄河流域水资源特点数据。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  数据来源主要来自：中华人民共和国水利部官网：http://www.mwr.gov.cn/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  通过文献资料-《人民黄河》，人工采集相关数据成表格图片形式信息。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地表水资源, 河流水资源, 集水面积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黄河流域境内干支流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黄河流域第二次全国水资源调查评价数据（2012-2015年）. 国家冰川冻土沙漠科学数据中心(http://www.ncdc.ac.cn), 2022. https://cstr.cn/CSTR:11738.11.ncdc.YRiver.2021.46.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