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2020年阴山北麓国家级重点预防区植被覆盖度数据集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national key prevention areas in the northern foot of Yinshan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10.12072/ncdc.hhstbc.db2598.2022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阴山北麓国家级重点预防区植被覆盖度数据集包括内蒙古自治区达尔罕茂明安联合旗、乌拉特中旗、乌拉特后旗、四子王旗、苏尼特左旗、苏尼特右旗2020年的植被覆盖度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2020年阴山北麓国家级重点预防区植被覆盖度数据集. 国家冰川冻土沙漠科学数据中心(http://www.ncdc.ac.cn), 2021. https://cstr.cn/CSTR:11738.11.ncdc.HHSTBC.2021.251.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