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北半球多年冻土数据集（1986-2098年）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Northern Hemisphere Permafrost Dataset (1986-2098)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10.12072/ncdc.CCI.db0032.2020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11738.11.ncdc.CCI.2020.67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冻土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北半球多年冻土数据集（1986-2098年）是根据Kudryavtsev模型算出的多年冻土融化深度处的温度（℃），其中，温度小于零的区域表示存在多年冻土。此数据集包含在Historical(1986-2005年)以及RCP2.6、RCP4.5、RCP8.5三种未来排放情景下（2006-2098年）北半球多年冻土融化深度处的温度数据。数据集覆盖时间为1986-2098年，共计93年。其时间分辨率为年尺度，空间分辨率为1°×1°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参与CMIP5计划的5个模式在HIS、RCP2.6、RCP4.5、RCP8.5情景下的月平均温度、降水、土壤湿度数据集。在HIS情景下，数据长短为1986-2005年，各RCP情景下数据长度为2006-2098年。数据下载网址为http://www.ipcc-data.org/sim/gcm_monthly/AR5/Reference-Archive.html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首先将各模式温度、降水、土壤湿度数据统一插值到1°×1°格点上。然后使用Kudryavtsev方法计算得到冻结融化深度处的温度。 Kudryavtsev模型具体计算过程见：Anisimov O.A., N.I. Shiklomanov and F.E. Nelson. Global warming and active-layer thickness: results from transient general circulation models. Global and Planetary Change. 15, 61-77 (1997).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、在模式筛选过程中，通过对比CMIP5模式数据在北半球区域与再分析资料的时空分布、相关系数等，选取了在北半球适用性较好，与再分析资料时空分布较为一致且相关性较高的五个模式，完成了模式的优选过程。2、数据处理、插值过程中逐步与原数据进行对比，每一步进行了严格的检查，确保了数据的准确性。3、使用本数据集估算的多年冻土面积与IPA观测结果进行比较，从空间分布于数值上均高度接近，北半球多年冻土面积在数值上偏差小于3%。综上，本数据集在北半球适用性较好，数据质量合格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1986/01/01-2005/12/31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北半球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16.9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北半球, 多年冻土, 面积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1986-2098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北半球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王澄海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王澄海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王澄海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2013CBA01800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冰冻圈变化及其影响研究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2013CBA01808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冰冻圈变化影响综合分析与适应机理研究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王澄海. 北半球多年冻土数据集（1986-2098年）. 国家冰川冻土沙漠科学数据中心(http://www.ncdc.ac.cn), 2020. https://cstr.cn/CSTR:11738.11.ncdc.CCI.2020.67.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Wang Chenghai, Wu Di, Kong Ying, Li Ruolin, Shi Hongxia. Changes of Soil Thermal and Hydraulic Regimes in Northern Hemisphere Permafrost Regions over the 21st Century[J]. Arctic, Antarctic, and Alpine Research, 2017, 49(2).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