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Experimental data set for thermal insulation performance evaluation of vacuum thermal insulation casing (March August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10.12072/ncdc.SRIPE.db1709.2022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11738.11.ncdc.SRIPE.db1709.2022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2019, a low-temperature environmental insulation performance evaluation experiment was conducted on vacuum thermal insulation sleeves to analyze the temperature distribution characteristics of the insulation sleeve axis at different environmental temperatures. The observation elements include environmental temperature, circulating fluid temperature, vacuum degree, etc. The data resource collection time range is from March 20, 2019 to August 20, 2019. The surface temperature distribution of the vacuum insulation casing under different environmental temperatures and circulating fluid temperatures is measured using a vacuum insulation casing protection performance testing system to establish a heat transfer model for the vacuum insulation casing wellbore.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 experiments,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instruments used for data collection include temperature sensors and intelligent patrol detectors. Technical parameters: 1. Temperature sensor measurement range -80 ℃ -60 ℃; 2. Measurement accuracy of 0.01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time:2019/03/20-2019/08/20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place:Qingdao City, Shandong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Theme:Frozen soil, mineral analysis, low temperature mechanical test, vacuum insulation casing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Place:Qingdao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Leli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author:NIU Chengcheng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Leli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Leli. Experimental data set for thermal insulation performance evaluation of vacuum thermal insulation casing (March August 2019). National Cryosphere Desert Data Center(http://www.ncdc.ac.cn), 2022. https://cstr.cn/CSTR:11738.11.ncdc.SRIPE.db1709.2022.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