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research papers on fire smoke exhaust technology of submarine intercommunication tunnel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 set includes the data obtained from the experimental measurement and numerical simulation of flue gas vertical temperature, longitudinal temperature, airflow velocity, etc. &amp; emsp; The temperature measurement range and accuracy are 0~127 ℃ and 0.125 ℃ respectively, and the measurement error is ± 0.1%. The measurement range of the anemometer is 0~30m/s, the measurement accuracy is 0.01m/s, the sampling frequency is 1Hz, and the measurement error is ± 0.05%.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Field test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Experimental test.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Theme:Theoretical analysis, model experiment, numerical simulation, full-scale experiment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Qi. Data set of research papers on fire smoke exhaust technology of submarine intercommunication tunnel. National Cryosphere Desert Data Center(http://www.ncdc.ac.cn), 2023. https://cstr.cn/CSTR:11738.11.NCDC.NIEER.DB2833.2023.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