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祁连山综合观测网：黑河流域地表过程综合观测网（阿柔超级站物候相机观测数据集-2021）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(phenology camera observation data set of A’rou Superstation-2021)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2021年1月1日至12月31日黑河流域地表过程综合观测网中游阿柔超级站的物候相机观测数据，该仪器由北京师范大学自主研发并进行处理。物候相机集成数据获取与数据传输功能。该物候相机采用垂直向下的方式采集数据，拍摄数据分辨率为1280*720，可指定拍摄时间频率。对于绿度指数物候期计算，需要根据感兴趣区域计算相对绿度指数（GCC, Green Chromatic Coordinate公式为GCC=G/(R+G+B), R、G、B为图像红、绿、蓝三通道像元值），然后进行无效值填充和滤波平滑，最后根据生长曲线拟合确定关键物候期参数，如生长季起始日、顶峰、生长季结束日等；对于覆盖度，首先进行数据预处理，选择光照不太强的图像，然后将图像分割为植被和土壤，计算每张图像的植被像素占计算区域内的比例作为该图像对应的覆盖度，在时间序列数据提取完成以后，再按用户指定的时间窗口对原始覆盖度数据进行平滑滤波，滤波后的得结果为最终的时间序列覆盖度。本数据集包括相对绿度指数（Gcc）。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陆地表层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刘绍民,屈永华,徐自为,张阳,李新. 祁连山综合观测网：黑河流域地表过程综合观测网（阿柔超级站物候相机观测数据集-2021）.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