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中国区域1km逐月最低温度数据集（1952-2019年）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Minimum Temperature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包含中国 1952-2019 年期间的逐月最低气温数据集，空间分辨率为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气温表面（ChinaClim_time系列）数据，温度距平时间序列由气象站原始时间序列与30年正常值的比值和差值计算得出。结合每个气象站的经度、纬度、海拔、到最近海岸的距离、卫星驱动的距平（比率）、CRU距平（比率）和30年正常值，基于其地理坐标，应用TPS模型生成了1952.01-2019.12的温度距平面，其方法与ChinaClim_baseline类似。对于1952-2019年月距平/比值，采用不同的变量组合（经度、纬度、海拔、距最近海岸距离、CRU距平（比值）和30年正常值）构建了7个模型公式，并通过多年（1952-2019年）平均值的最小RMSE值来选择最优模型，以拟合11952-2000年温度距平面。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中，各月气温要素的平均均方根误差为0.461-0.939 ℃。与彭德怀气候面和 CHELSAcruts 相比，温度要素的 R2 几乎没有增加，RMSE 和 MAE 下降了约 50%。研究结果表明，ChinaClim_baseline 对时间序列气候要素的估算精度有明显改善，卫星驱动数据可大幅提高时间序列降水的估算精度，但不能提高时间序列温度的估算精度。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辅助插值, 1km空间分辨率, 最低气温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中国区域1km逐月最低温度数据集（1952-2019年）. 国家冰川冻土沙漠科学数据中心(http://www.ncdc.ac.cn), 2024. https://cstr.cn/CSTR:11738.11.NCDC.ZENODO.DB6515.2024.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 Earth Syst. Sci. Data Discuss., 2022-03-01, 2022: 1-30. </w:t>
        <w:br/>
        <w:t xml:space="preserve">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