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黑河综合遥感联合试验：扁都口加密观测区PROBA CHRIS地面同步样方调查数据集（2008年6月22日）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remote sensing joint experiment of Heihe River: profichris ground synchronous quadrat survey data set of biandukou intensive observation area (June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  2008年6月22日，在扁都口加密观测区开展PROBA CHRIS卫星同步地面样方调查、照相法测量LAI、地物光谱、土壤水分、BRDF。   1. 样方调查数据存储：Excel格式表格。主要调查项目有：GPS点号、物种、株数、高度、叶绿素含量、盖度、鱼眼照相、生物量。   （1）GPS点号用GARMIN GPS 76记录。   （2）物种采用人工识别法。   （3）株数采用人工计数法。   （4）高度用卷尺测量，4－5个重复。   （5）叶绿素含量用SPAD 502 叶绿素仪测量，5个重复。   （6）覆盖度采用人工估计的方法。   （7）生物量取50cm×50cm样品，称鲜重，杀青后烘干，称干重。   2. 照相法测量LAI 观测仪器：佳能EOS40D相机和佳能EF15/28鱼眼镜头以及相机支架。观测对象：玉米、荒漠灌丛、杨树。拍摄方法：大部分照片为从上向下拍摄，较高的作物拍摄时采取从下向上拍摄，特殊情况下，比如光线太强时，采取向下倾斜45度拍摄。具体拍摄情况见数据说明文档。存储方式：该数据包括拍摄的原始照片，以及用can_eye5.0软件处理以后的结果。原始照片格式为JPG，处理结果文件格式为Excel表格。   3. 地物光谱。观测仪器：ASD FieldSpec光谱仪，350～2 500 nm。参考板信息：20%参考板。观测目标：草地、大麦、油菜的地物光谱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   4. BRDF观测。观测仪器：ASD FieldSpec光谱仪，350～2 500 nm；参考板信息20%参考板；样本类型：草地、大麦、油菜。存储方式： 本数据集包括原始数据和部分处理后数据，原始数据由二进制文件和记录表构成，二进制文件可由ViewSpecPro软件读取；处理后的反射率和透射率是文本格式。   本数据集包括：   （1）光谱仪观测数据处理结果   （2）土壤水分测量记录表   （3）多角度光谱观测（BRDF）观测数据   （4）样方调查记录表   （5）油菜地积分球观测数据   （6）LAI-2000测量所得LAI数据记录   （7）同步CHRIS卫星影像数据   （8）鱼眼相机照片及记录表数据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  2008年6月22日，在扁都口加密观测区开展PROBA CHRIS卫星同步地面样方调查、照相法测量LAI、地物光谱、土壤水分、BRDF。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  样方调查数据存储：Excel格式表格。主要调查项目有：GPS点号、物种、株数、高度、叶绿素含量、盖度、鱼眼照相、生物量。   （1）GPS点号用GARMIN GPS 76记录。   （2）物种采用人工识别法。   （3）株数采用人工计数法。   （4）高度用卷尺测量，4－5个重复。   （5）叶绿素含量用SPAD 502 叶绿素仪测量，5个重复。   （6）覆盖度采用人工估计的方法。   （7）生物量取50cm×50cm样品，称鲜重，杀青后烘干，称干重。   照相法测量LAI 观测仪器：佳能EOS40D相机和佳能EF15/28鱼眼镜头以及相机支架。观测对象：玉米、荒漠灌丛、杨树。拍摄方法：大部分照片为从上向下拍摄，较高的作物拍摄时采取从下向上拍摄，特殊情况下，比如光线太强时，采取向下倾斜45度拍摄。具体拍摄情况见数据说明文档。存储方式：该数据包括拍摄的原始照片，以及用can_eye5.0软件处理以后的结果。原始照片格式为JPG，处理结果文件格式为Excel表格。   观测仪器：ASD FieldSpec光谱仪，350～2 500 nm。参考板信息：20%参考板。观测目标：草地、大麦、油菜的地物光谱。数据存储：数据包括原始数据和部分预处理后的数据。原始数据是光谱仪直接产生的二进制文件，用ViewSpecPro软件可以打开，详细观测记录见数据文件每天的观测记录；预处理得到的为反射率数据，格式为文本格式。   BRDF观测。观测仪器：ASD FieldSpec光谱仪，350～2 500 nm；参考板信息20%参考板；样本类型：草地、大麦、油菜。存储方式： 本数据集包括原始数据和部分处理后数据，原始数据由二进制文件和记录表构成，二进制文件可由ViewSpecPro软件读取；处理后的反射率和透射率是文本格式。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2008/06/22-2008/06/23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SPAD叶绿素仪, 生物量, BRDF, LAI, 植被覆盖度, PROBA CHRIS, 叶绿素, 样方调查, 地面同步观测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扁都口加密观测区,  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郝晓华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赵少杰,郝晓华. 黑河综合遥感联合试验：扁都口加密观测区PROBA CHRIS地面同步样方调查数据集（2008年6月22日）. 国家冰川冻土沙漠科学数据中心(http://www.ncdc.ac.cn), 2022. https://cstr.cn/CSTR:11738.11.ncdc.NIEER.2021.1855.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