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review dataset of global flow characteristics, hydro meteorological and watershed attributes (GSHA) for large sample studies centered on rivers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10.12072/ncdc.zenodo.db4097.2023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11738.11.NCDC.ZENODO.DB4097.2023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Global River Characteristics, Hydrometeorology, and Watershed Attributes Review (GSHA) for Large Sample Studies Centered on Rivers. According to drainage observation data obtained from the internet, GSHA covers 21568 watersheds from 13 institutions over a period of 43 years. GSHA includes annual stream characteristics derived from daily drainage observation data, daily meteorological variables (including precipitation, 2-meter temperature, longwave and shortwave radiation, wind speed, actual evapotranspiration, and potential evapotranspiration (AET and PET)), daily or weekly water storage conditions (4-layer soil moisture, groundwater, and snow depth equivalent), daily vegetation index (leaf area index (LAI)), annual LULC characteristics (urban, cultivated land, and forest parts), and annual reservoir information (degree of regulation (DOR) and reservoir capacity). Each meteorological variable contains multiple independent data sources to provide uncertainty estimates. Since other researchers have also done similar work, we did not extract additional static attributes such as land topography, soil, and geology. Instead, we directly matched our measurement locations with the HydroATLAS dataset by providing a river ID matching table.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covers 568,13 watersheds from 21 institutions over a period of 43 years, based on emission observations captured from the internet. In addition to the annual runoff index, the daily meteorological variables (i.e. precipitation, 2m temperature, longwave/shortwave radiation, wind speed, actual and potential evapotranspiration), daily weekly water storage (i.e. snow water equivalent, soil moisture, groundwater percentage), and annual dynamic descriptors of surface features (i.e. urban/cultivated land/forest ratio, leaf area index, reservoir storage and regulation degree) of each watershed are also provided by combining publicly available remote sensing and reanalysis datasets. The uncertainty of all meteorological variables is estimated using independent data 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Obtained by combining publicly available remote sensing and reanalysis datasets.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size:64.4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characteristics, hydrology and meteorology, watershed attributes (GSHA)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contributors:LIN Peirong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author:LIN Peirong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manager:LIN Peirong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LIN Peirong. A review dataset of global flow characteristics, hydro meteorological and watershed attributes (GSHA) for large sample studies centered on rivers. National Cryosphere Desert Data Center(http://www.ncdc.ac.cn), 2023. https://cstr.cn/CSTR:11738.11.NCDC.ZENODO.DB4097.2023.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