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Yimeng Mountain and Taishan Mountain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erosion statistical table of national key soil erosion control areas in Yimeng Mountain in 2020 includes the statistical table of soil erosion in Licheng District, Changqing District, Taishan District, Daiyue district, Xintai City, Laicheng district and Gangcheng District of Shandong Province in 2020, which is processed based on satellite remote sensing image with spatial resolution of 2M and saved in xlsx format, The data are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Yan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Yimeng Mountain and Taishan Mountain National key control area in 2020. National Cryosphere Desert Data Center(http://www.ncdc.ac.cn), 2021. https://cstr.cn/CSTR:11738.11.ncdc.HHSTBC.2021.263.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