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2018年北京上甸子大气本底站PM2.5日数据集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PM2.5 daily data set of  Beijing Shangdianzi atmosphere  watch station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PM2.5浓度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主要大气污染物PM2.5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采用Thermo fisher 公司生产的Teom 1405DF型颗粒物分析仪采集PM2.5分钟级浓度数据，数据单位为μg/m^3，数据格式为Excel(*.xls)格式。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原始数据首先经过奇异值筛选，剔除有问题的观测数据。然后根据质控算法对数据进行校正，最后根据有效数据量进行小时均值和日均值计算。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时/日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PM2.5, 上甸子,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密云区,  上甸子,  北京市,  高岭镇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010-58991325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周礼岩,  王垚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周礼岩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周礼岩,王垚. 2018年北京上甸子大气本底站PM2.5日数据集. 国家冰川冻土沙漠科学数据中心(http://www.ncdc.ac.cn), 2020. https://cstr.cn/CSTR:11738.11.ncdc.SDZRAW.2020.23.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