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1992-2015年南极和格林兰冰盖高程变化数据集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ice sheet elevation change from 1992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10.12072/ncdc.CCI.db0031.2020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此数据集中包括了南极和格陵兰冰盖高程变化的数据，数据时间从1992到2016年，利用Grace卫星资料获得南极和格陵兰冰盖高程变化。数据覆盖整个南极和格陵兰冰盖，投影方式采用GCS_WGS_1984。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数据是从欧空局下载，主要包括了ers1 ers2 envisat cryosat2，具体网址为http://www.esa.int/ESA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研究采用卫星测高交叉点算法估算高程变化时间序列。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前，从卫星测高的各项观测量和改正量中检测数据的可靠性，剔除不合格的产品；计算过程中，通过数据拟合，反演计算影响高程值的相关参数，并改正非相关量，利用残差判断是否观测值有效，循环剔除，直到所有数据均有效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南极和格陵兰冰盖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1km*1km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南极和格陵兰冰盖, 高程变化, Grace卫星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南极，格陵兰岛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极地冰雪关键过程及其对气候的响应机理研究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杨元德. 1992-2015年南极和格林兰冰盖高程变化数据集. 国家冰川冻土沙漠科学数据中心(http://www.ncdc.ac.cn), 2020. https://cstr.cn/CSTR:11738.11.ncdc.CCI.2020.69.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Yuande, Hwang Cheinway, E Dongchen. A fixed full-matrix method for determining ice sheet height change from satellite altimeter: an ENVISAT case study in East Antarctica with backscatter analysis[J]. Journal of Geodesy, 2014, 88,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