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2005年新疆1:25万土地覆被数据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1:250000 land cover in Xinjiang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2005年度TM数结合2000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2005年新疆土地覆被数据由中国科学院新疆生态与地理研究所独立完成，以1:100万新疆土地利用数据和遥感分类数据的基础上，采用全数字化的方式完成，主要数据源：1. 1:100万新疆土地利用数据；2.30米分辨率的2005年度TM数据； 3.30米分辨率的DEM数据； 4.辅助数据1:100万新疆草地资源数据（矢量），1:100万新疆林地资源数据（矢量）；上述数据均来自历年科研成果的积累。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基于2005年前后1-2年时间范围内的TM影像数据，通过叠加空间格网精度不低于30米的DEM数据，生成正射影像图，利用遥感影像分析软件Ecognition对正射图进行遥感解译，实现不同土地覆被类型的属性划分和制图；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Albers椭球体正轴等面积双标准纬线割圆锥投影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LUCC,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2005年新疆1:25万土地覆被数据. 国家冰川冻土沙漠科学数据中心(http://www.ncdc.ac.cn), 2021. https://cstr.cn/CSTR:11738.11.ncdc.nieer.2020.1312.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