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Production process dataset of chiral phenyl oxazoline based high-purity chiral rare earth organic complexes (2 types)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provides detailed production processes for two chiral phenyl oxazoline based high-purity chiral rare earth organic complexes. Including the production process of chiral phenyl oxazoline europium and chiral phenyl oxazoline terbium. Each production process includes a production process flowchart, intermediate separation and characterization operation book, product separation and characterization operation book, raw material and finished product testing operation book, raw material and finished product identification method, packaging, storage and transportation method, and product standards.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processing method is based on multiple organic synthesis processes and results. By describing the operation of the organic synthesis process in detail, recording the data of the organic synthesis process in detail, collecting the feeding amount of reactants and the yield of products through high-precision balance (accurate to 0.001 grams) and high-precision syringe, collecting the input amount of solvent through measuring cylinder, accurately controlling the reaction conditions, and calculating the yield of the target product. By strictly regulating the synthesis experiment process and verifying it multiple times with multiple people, the reliability of data collection is ensured. Through multiple verification experiments, production process documents for two highly pure chiral rare earth organic complexes of chiral phenyl oxazolines have been compiled.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resource comes from the ten gram level synthesis research process of chiral rare earth organic complexes. The relevant data was collected from the Synthesis Laboratory of Beijing University of Chemical Technology, and the time span was synchronized with the entire method development cycle. By using Chemdraw software to analyze the stoichiometric relationship and theoretical material balance data, combined with the purity data of the raw materials, the actual material balance is calculated. Use a high-precision balance (accurate to 0.001 grams) to collect the feeding amount of reactants and the yield of products, and calculate the production rate. By strictly regulating the synthesis experiment process and reaction conditions, and through multiple verifications by multiple people, the reliability of data collection and standardization of the synthesis process are ensured.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time:2022/11/01-2025/12/31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Theme:Chiral phenyl oxazoline, High purity chiral rare earth organic complexes, Production process documents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jia xi,  yang zhan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zhan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zhan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jia xi, yang zhan hui. Production process dataset of chiral phenyl oxazoline based high-purity chiral rare earth organic complexes (2 types).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