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柴达木地区100km分辨率积雪变化率分布图（2000-2018年）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100 km resolution snow cover change rate in Qaidam region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11738.11.ncdc.Hydro.db2434.2022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利用Modis产品数据，通过重采样、拼接等处理，得到柴达木盆地2000-2018年每年的平均积雪覆被率数据，通过对每个像元进行回归分析，得到2000-2018年柴达木地区1km分辨率积雪变化率数据。通过在arcgis建立100km渔网，对每个渔网内积雪变化率进行处理得到100km分辨率积雪变化率。   本数据集主要应用于冰冻圈科学研究。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  MOD10A1数据来自美国国家航空航天局(https://www.nasa.gov/)。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  日积雪覆被率数据是在MODIS产品数据 MOD10A1的基础上，通过重采样、拼接、剪裁等预处理，采用基于三次样条函数插值的去云算法进行去云处理后得到。利用arcgis计算年平均积雪率并选取DEM大于3500m的区域进行掩膜处理，得到柴木盆地的年积雪覆被率数据。基于Python对每个像元进行线性回归分析，最终生成2000-2018年柴达木地区1km分辨率积雪变化率数据，通过在arcgis建立100km渔网，对每个渔网内积雪变化率进行处理得到100km分辨率积雪变化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  原始资料数据精度：   MOD10A1(500m)产品数据包含积雪覆被率和质量评估（QA）等数据。积雪覆盖数据是基于采用归一化差异积雪指数（NDSI）和其他标准测试的积雪制图算法制成。   在加工生成数据时，保留部分原始数据。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积雪变化率, 归一化差异积雪指数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李锴基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柴达木地区100km分辨率积雪变化率分布图（2000-2018年）. 国家冰川冻土沙漠科学数据中心(http://www.ncdc.ac.cn), 2022. https://cstr.cn/CSTR:11738.11.ncdc.Hydro.db2434.2022.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