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基于WISE30sec的中国土壤属性栅格数据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grid Data of soil properties based on WISE30sec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10.12072/ncdc.qlsst.db2702.2023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11738.11.NCDC.QLSST.DB2702.2023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原始数据来源于世界土壤参比与信息中心（ISRIC）制作的世界土壤属性数据库WISE30sec（N.H. Batjes, 2016; DOI:10.1016/j.geoderma.2016.01.034）。土壤类型GIS数据集的创建使用了HWSD1.21版的土壤地图单元，并进行了少量修正，同时叠加了气候分区地图(Köppen-Geiger)作为分类协变量，土壤属性数据来自ISRIC-WISE土壤剖面数据库，包含21000个土壤剖面。与HWSD1.2数据库相比，WISE30sec对土壤属性的不确定性进行了量化（标准差），增加了4种土壤属性，土壤分层更细：0-20cm、20-40cm、40-60cm、60-80cm、80-100cm、100-150cm、150-200cm。原始WISE30sec土壤数据库主要包括土壤类型栅格文件（wise_30sec_v1.tif）和土壤属性Access数据库文件（WISE30sec.mdb）。 为了方便原始数据的使用，我们在R语言中重新读取WISE30sec.mdb文件，获取20种土壤属性及其不确定性（标准差）属性表，采用土壤类型连接法（Linkage method），以NEWSUID为标识，将各土壤属性数据连接至土壤类型栅格文件wise_30sec_v1.tif，采用分区并行计算的思路，最后合并输出为GeoTIFF文件，并裁剪至中国区域。本数据集共包含20种土壤属性及其标准差，分7层，共280个栅格文件。文件命名规则：“BULK_std_0-20cm.tif”，BULK表示土壤容重，std表示土壤容重的不确定性（标准差），0-20cm表示土壤深度。本数据集可直接用于资源环境评价及不同来源土壤产品对比融合，并为水文、生物地球化学、陆面过程等模型驱动提供输入参数，服务于生态农业分区和粮食安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世界土壤参比与信息中心（ISRIC-World Soil Information）WISE30sec土壤数据库（Batjes NH，2016）。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土壤类型连接法（Linkage method） 在R语言中重新读取WISE30sec.mdb文件，对原始数据数据库文件中不同深度土壤属性进行整理，获取20种土壤属性及其不确定性（标准差std）属性表，采用土壤类型连接法（Linkage method），以NEWSUID为标识，将7个深度的土壤属性数据分别连接至土壤类型栅格文件wise_30sec_v1.tif，采用分区并行计算的思路，进行数据类型转换，最后合并输出为GeoTIFF文件，并裁剪至中国区域（代码附后）。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数据质量良好，各变量含义如下： CFRAG 直径大于2mm砾石含量(%，体积百分比) CFRAG STD 直径大于2mm砾石含量标准差(%，体积百分比) SDTO 砂粒含量(%，质量百分比) SDTO STD 砂粒含量标准差(%，质量百分比) STPC 粉粒含量(%，质量百分比) STPC STD 粉粒含量标准差(%，质量百分比) CLPC 黏粒含量(%，质量百分比) CLPC STD 黏粒含量标准差(%，质量百分比) BULK 容重(g cm-3) BULK STD 容重标准差(g cm-3) TAWC 土壤有效含水量(cm m-1) TAWC STD 土壤有效含水量标准差(cm m-1) CECs 土壤阳离子交换量(cmolc kg-1) CECs STD 土壤阳离子交换量标准差(cmolc kg-1) TEB 土壤交换性盐基总量(cmolc kg-1) TEB STD 土壤交换性盐基总量标准差(cmolc kg-1) BSAT 土壤盐基饱和度(%) BSAT STD 土壤盐基饱和度标准差(%) CECc 土壤黏土颗粒阳离子交换量(cmolc kg-1) CECc STD 土壤黏土颗粒阳离子交换量标准差(cmolc kg-1) ECEC 土壤有效阳离子交换量(cmolc kg-1) ECEC STD 土壤有效阳离子交换量标准差(cmolc kg-1) ESP 土壤交换性钠占CEC百分比(%) ESP STD 土壤交换性钠占CEC百分比标准差(%) ALSA 土壤交换性铝(占ECEC比例, %) ALSA STD 土壤交换性铝(占ECEC比例, %)标准差 PHAQ 土壤pH (水浸提) PHAQ STD 土壤pH标准差 TCEQ 土壤无机碳含量(g C kg-1) TCEQ STD 土壤无机碳含量标准差(g C kg-1) GYPS 土壤石膏含量(g C kg-1) GYPS STD 土壤石膏含量标准差(g C kg-1) ELCO 土壤电导率(dS m-1) ELCO STD 土壤电导率标准差 ORGC 土壤有机碳含量(g C kg-1) ORGC STD 土壤有机碳含量标准差(g C kg-1) TOTN 土壤全氮含量(g kg-1) TOTN STD 土壤全氮含量标准差(g kg-1) CNrt 土壤碳氮比 CNrt STD 土壤碳氮比标准差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1950/02/01-2015/10/01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土壤数据库, 土壤, WISE30sec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155.15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18794210717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zhumeng@lzb.ac.cn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朱猛,  刘蔚,  张举涛,  薛媛媛,  张成琦,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朱猛,刘蔚,张举涛,薛媛媛,张成琦,冯起. 基于WISE30sec的中国土壤属性栅格数据. 国家冰川冻土沙漠科学数据中心(http://www.ncdc.ac.cn), 2023. https://cstr.cn/CSTR:11738.11.NCDC.QLSST.DB2702.2023.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 BatjesNH. Harmonised soil property values for broad-scale modelling (WISE30sec) with estimates of global soil carbon stocks[J]. Geoderma, 2016, 269: 61-68.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（2） LiYongge，LiuWei，FengQi，etal. Effects of land use and land cover change on soil organic carbon storage in the Hexi Regions, Northwest China[J]. Journal of Environmental Management, 2022, 312: 114911.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