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基于WISE30sec的中国土壤属性栅格数据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grid Data of soil properties based on WISE30sec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10.12072/ncdc.qlsst.db2702.2023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11738.11.NCDC.QLSST.DB2702.2023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原始数据来源于世界土壤参比与信息中心（ISRIC）制作的世界土壤属性数据库WISE30sec（N.H. Batjes, 2016; DOI:10.1016/j.geoderma.2016.01.034）。土壤类型GIS数据集的创建使用了HWSD1.21版的土壤地图单元，并进行了少量修正，同时叠加了气候分区地图(Köppen-Geiger)作为分类协变量，土壤属性数据来自ISRIC-WISE土壤剖面数据库，包含21000个土壤剖面。与HWSD1.2数据库相比，WISE30sec对土壤属性的不确定性进行了量化（标准差），增加了4种土壤属性，土壤分层更细：0-20cm、20-40cm、40-60cm、60-80cm、80-100cm、100-150cm、150-200cm。原始WISE30sec土壤数据库主要包括土壤类型栅格文件（wise_30sec_v1.tif）和土壤属性Access数据库文件（WISE30sec.mdb）。 为了方便原始数据的使用，我们在R语言中重新读取WISE30sec.mdb文件，获取20种土壤属性及其不确定性（标准差）属性表，采用土壤类型连接法（Linkage method），以NEWSUID为标识，将各土壤属性数据连接至土壤类型栅格文件wise_30sec_v1.tif，采用分区并行计算的思路，最后合并输出为GeoTIFF文件，并裁剪至中国区域。本数据集共包含20种土壤属性及其标准差，分7层，共280个栅格文件。文件命名规则：“BULK_std_0-20cm.tif”，BULK表示土壤容重，std表示土壤容重的不确定性（标准差），0-20cm表示土壤深度。本数据集可直接用于资源环境评价及不同来源土壤产品对比融合，并为水文、生物地球化学、陆面过程等模型驱动提供输入参数，服务于生态农业分区和粮食安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世界土壤参比与信息中心（ISRIC-World Soil Information）WISE30sec土壤数据库（Batjes NH，2016）。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土壤类型连接法（Linkage method） 在R语言中重新读取WISE30sec.mdb文件，对原始数据数据库文件中不同深度土壤属性进行整理，获取20种土壤属性及其不确定性（标准差std）属性表，采用土壤类型连接法（Linkage method），以NEWSUID为标识，将7个深度的土壤属性数据分别连接至土壤类型栅格文件wise_30sec_v1.tif，采用分区并行计算的思路，进行数据类型转换，最后合并输出为GeoTIFF文件，并裁剪至中国区域（代码附后）。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数据质量良好，各变量含义如下： CFRAG 直径大于2mm砾石含量(%，体积百分比) CFRAG STD 直径大于2mm砾石含量标准差(%，体积百分比) SDTO 砂粒含量(%，质量百分比) SDTO STD 砂粒含量标准差(%，质量百分比) STPC 粉粒含量(%，质量百分比) STPC STD 粉粒含量标准差(%，质量百分比) CLPC 黏粒含量(%，质量百分比) CLPC STD 黏粒含量标准差(%，质量百分比) BULK 容重(g cm-3) BULK STD 容重标准差(g cm-3) TAWC 土壤有效含水量(cm m-1) TAWC STD 土壤有效含水量标准差(cm m-1) CECs 土壤阳离子交换量(cmolc kg-1) CECs STD 土壤阳离子交换量标准差(cmolc kg-1) TEB 土壤交换性盐基总量(cmolc kg-1) TEB STD 土壤交换性盐基总量标准差(cmolc kg-1) BSAT 土壤盐基饱和度(%) BSAT STD 土壤盐基饱和度标准差(%) CECc 土壤黏土颗粒阳离子交换量(cmolc kg-1) CECc STD 土壤黏土颗粒阳离子交换量标准差(cmolc kg-1) ECEC 土壤有效阳离子交换量(cmolc kg-1) ECEC STD 土壤有效阳离子交换量标准差(cmolc kg-1) ESP 土壤交换性钠占CEC百分比(%) ESP STD 土壤交换性钠占CEC百分比标准差(%) ALSA 土壤交换性铝(占ECEC比例, %) ALSA STD 土壤交换性铝(占ECEC比例, %)标准差 PHAQ 土壤pH (水浸提) PHAQ STD 土壤pH标准差 TCEQ 土壤无机碳含量(g C kg-1) TCEQ STD 土壤无机碳含量标准差(g C kg-1) GYPS 土壤石膏含量(g C kg-1) GYPS STD 土壤石膏含量标准差(g C kg-1) ELCO 土壤电导率(dS m-1) ELCO STD 土壤电导率标准差 ORGC 土壤有机碳含量(g C kg-1) ORGC STD 土壤有机碳含量标准差(g C kg-1) TOTN 土壤全氮含量(g kg-1) TOTN STD 土壤全氮含量标准差(g kg-1) CNrt 土壤碳氮比 CNrt STD 土壤碳氮比标准差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1950/02/01-2015/10/01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土壤数据库, 土壤, WISE30sec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155.15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18794210717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zhumeng@lzb.ac.cn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朱猛,  刘蔚,  张举涛,  薛媛媛,  张成琦,  冯起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张成琦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朱猛,刘蔚,张举涛,薛媛媛,张成琦,冯起. 基于WISE30sec的中国土壤属性栅格数据. 国家冰川冻土沙漠科学数据中心(http://www.ncdc.ac.cn), 2023. https://cstr.cn/CSTR:11738.11.NCDC.QLSST.DB2702.2023.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 Batjes NH. Harmonised soil property values for broad-scale modelling (WISE30sec) with estimates of global soil carbon stocks[J]. Geoderma, 2016, 269: 61-68.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（2） Li Yongge，Liu Wei，Feng Qi，et al. Effects of land use and land cover change on soil organic carbon storage in the Hexi Regions, Northwest China[J]. Journal of Environmental Management, 2022, 312:114911.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