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下游四道桥站设有两组大孔径闪烁仪观测。东侧（1号点）有一台型号为BLS900的大孔径闪烁仪，北塔为接收端，南塔为发射端，BLS900_1观测时间段为2014年3月13日至2014年12月31日。西侧（2号点）有一台型号为BLS900的大孔径闪烁仪，北塔为接收端，南塔为发射端，BLS900_2的观测时间为2014年1月1日至2014年11月8日。站点位于内蒙古额济纳旗，下垫面涉及柽柳、胡杨、裸地和耕地。1号点北塔的经纬度是101.147E，42.005N，南塔的经纬度是101.131E，41.987N；2号点北塔的经纬度是101.137E，42.008N，南塔的经纬度是101.121E，41.990N，海拔高度约为873m。大孔径闪烁仪的有效高度25.5m，1号点LAS光径长度是2390m，2号点LAS光径长度是2380m，采样频率都是1min。   大孔径闪烁仪原始观测数据为1min，发布的数据为经过处理与质量控制后的30min数据，其中感热通量主要是结合自动气象站观测数据，基于莫宁-奥布霍夫相似理论通过迭代计算得到，主要的质量控制步骤包括：（1）剔除Cn2达到饱和的数据（BLS900_1：Cn2 &gt;7.25E-14， BLS900_2：Cn2 &gt;7.33 E-14）；（2）剔除解调信号强度较弱的数据（Average X Intensity   关于发布数据的几点说明：（1）下游1号点LAS数据以BLS900_1为主，缺失时刻由-6999标记；下游2号点LAS数据以BLS900_2为主，缺失时刻由-6999标记。（2）数据表头：Date/Time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2014/03/24-2015/01/11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内蒙古额济纳旗，下垫面涉及柽柳、胡杨、裸地和耕地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徐自为,  车涛,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刘绍民,李新,徐自为,车涛,任志国,谭俊磊. 黑河生态水文遥感试验：水文气象观测网数据集（下游四道桥超级站大孔径闪烁仪-2014）.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