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黑河综合遥感联合试验：盈科绿洲与花寨子荒漠加密观测区机载成像光谱仪OMIS-II地面同步观测数据集（2008年6月16日）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experiment: omis-ii ground synchronous observation data set of Yingke oasis and huazhaizi desert intensive observation area (June 16,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10.12072/ncdc.NIEER.db1769.2022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16日在盈科绿洲与花寨子荒漠加密观测区进行了成像光谱仪OMIS-II飞行同步观测。地面数据包括ASD光谱数据、LAI、光合速率、FPAR、反照率、辐射温度、比辐射率、覆盖度和CE318太阳分光光度计大气参数数据。   测量内容：   （1）手持式红外温度计测量的辐射温度数据。测量对象为盈科绿洲玉米地、盈科绿洲小麦地、花寨子荒漠玉米地以及花寨子荒漠样地2的温度数据。玉米地的测量仪器为北师大的手持式红外温度计，采样方式为冠层垂直观测、条带观测、对角线观测。小麦地使用寒旱所的一台手持式红外温度计测量小麦冠层及垄间裸土的条带温度。花寨子荒漠样地2采样方式为冠层东北-西南对角线观测。数据包括原始数据与记录数据、经过黑体定标后的温度数据。 本数据的原始数据为Word的doc格式。处理后数据以Excel格式保存。   （2） CE318太阳分光光度计大气参数数据。为利用法国CIMEL公司生产的太阳分光光度计测量得到的大气参数。测量地点为花寨子荒漠样地2。 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   （3）热像仪ThermaCAM SC2000测量得到的辐射温度。测量对象为盈科绿洲玉米地和花寨子荒漠玉米地内的玉米、小麦和裸土的辐射温度。盈科绿洲玉米地测量仪器为中科院遥感所提供，花寨子荒漠玉米地测量仪器为北京师范大学提供。仪器获取视场角为24°×18°组分辐射温度数据，并同时拍摄同视场的光学照片。热像仪拍摄高度约为1.2m。本数据包括原始数据与记录、仪器黑体定标数据。原始数据可利用配套处理软件ThermaCAM Researcher 2001，也可将数据在该软件中转换为其他格式，自行编程读取。仪器黑体定标数据以Excel格式存储。   （4）ASD光谱仪数据。利用ASD（Analytical Sepctral Devices）光谱仪测量盈科绿洲玉米地、花寨子荒漠玉米地、花寨子荒漠样地2的光谱数据。其中，盈科绿洲玉米地测量仪器为北京大学的光谱仪（350-2500nm），采样方式为冠层垂直观测和条带观测； 花寨子荒漠玉米地与花寨子荒漠样地2测量仪器为中科院遥感所提供的光谱仪（350-2500nm），采样方式为冠层垂直观测和条带观测，导出定标后原始数据，反射率需进一步计算。数据包括原始数据与记录数据、处理后的反射率数据。本数据的原始数据为ASD标准格式，可利用其自带软件ViewSpec打开。处理后的反射率数据以Excel格式保存。   （5）固定自记点温计测量的辐射温度。测量对象为盈科绿洲玉米样地、花寨子荒漠玉米地、花寨子荒漠样地2。盈科绿洲玉米地有北师大和遥感所仪器各一台，花寨子荒漠玉米地样地有一台北师大仪器，连续测量了玉米冠层的辐射温度。花寨子荒漠样地2有2台仪器，测量对象为植被（红砂）冠层和荒漠裸土。仪器的视场角约为10°，垂直向下观测，采样间隔高于1s。架设高度见数据文档。仪器设定比辐射率为1.0。本数据包括原始数据与经过黑体定标、比辐射率纠正后的处理数据。均以Excel格式保存。   （6）LI-6400光合仪数据，测量对象为盈科绿洲玉米地玉米和小麦的光合作用等。操作过程请参考联合试验操作规范。其数据包括原始数据和处理数据。 原始数据以仪器自定义格式保存，可用记事本等常用软件打开。处理数据以Excel保存。测量参数见数据文件。   （7）土壤水分的数据，测量对象为盈科绿洲玉米地土壤水分数据。土壤水分测量利用土钻取土样，使用遥感所电子天平称重，在105摄氏度温度条件下烘干后，再用电子天平称重，由两次称重重量差得到土壤水分含量。 数据以Excel保存。   （8）本数据为光合有效辐射比率（FPAR：Fraction of Photosynthetically Active Radiation）数据，测量对象为盈科绿洲玉米地样地内的玉米与小麦。测量仪器为SUNSCAN冠层分析仪、数码相机。分上，下三段测量，并同时测量入射和反射PAR。FPAR=（到达冠层PAR－地表透射PAR－冠层反射PAR+地表反射PAR）/到达冠层PAR APAR=FPAR×到达冠层PAR。本数据以Word格式的表格保存。   （9）本数据为反照率数据，测量对象为盈科绿洲玉米地内的行播玉米。测量仪器包含短波表的上表电压值，下表电压值，后经过表的敏感系数转换成反照率数据。下表视场半径R与探头高度H的关系为：R =10H。本数据以Excel存储。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  2008年6月16日在盈科绿洲与花寨子荒漠加密观测区进行了成像光谱仪OMIS-II飞行同步观测。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手持式红外温度计测量的辐射温度数据。测量对象为盈科绿洲玉米地、盈科绿洲小麦地、花寨子荒漠玉米地以及花寨子荒漠样地2的温度数据。玉米地的测量仪器为北师大的手持式红外温度计，采样方式为冠层垂直观测、条带观测、对角线观测。小麦地使用寒旱所的一台手持式红外温度计测量小麦冠层及垄间裸土的条带温度。花寨子荒漠样地2采样方式为冠层东北-西南对角线观测。数据包括原始数据与记录数据、经过黑体定标后的温度数据。 本数据的原始数据为Word的doc格式。处理后数据以Excel格式保存。   （2） CE318太阳分光光度计大气参数数据。为利用法国CIMEL公司生产的太阳分光光度计测量得到的大气参数。测量地点为花寨子荒漠样地2。 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   （3）热像仪ThermaCAM SC2000测量得到的辐射温度。测量对象为盈科绿洲玉米地和花寨子荒漠玉米地内的玉米、小麦和裸土的辐射温度。盈科绿洲玉米地测量仪器为中科院遥感所提供，花寨子荒漠玉米地测量仪器为北京师范大学提供。仪器获取视场角为24°×18°组分辐射温度数据，并同时拍摄同视场的光学照片。热像仪拍摄高度约为1.2m。 本数据包括原始数据与记录、仪器黑体定标数据。原始数据可利用配套处理软件ThermaCAM Researcher 2001，也可将数据在该软件中转换为其他格式，自行编程读取。仪器黑体定标数据以Excel格式存储。   （4）ASD光谱仪数据。利用ASD（Analytical Sepctral Devices）光谱仪测量盈科绿洲玉米地、花寨子荒漠玉米地、花寨子荒漠样地2的光谱数据。其中，盈科绿洲玉米地测量仪器为北京大学的光谱仪（350-2500nm），采样方式为冠层垂直观测和条带观测； 花寨子荒漠玉米地与花寨子荒漠样地2测量仪器为中科院遥感所提供的光谱仪（350-2500nm），采样方式为冠层垂直观测和条带观测，导出定标后原始数据，反射率需进一步计算。数据包括原始数据与记录数据、处理后的反射率数据。   （5）固定自记点温计测量的辐射温度。测量对象为盈科绿洲玉米样地、花寨子荒漠玉米地、花寨子荒漠样地2。盈科绿洲玉米地有北师大和遥感所仪器各一台，花寨子荒漠玉米地样地有一台北师大仪器，连续测量了玉米冠层的辐射温度。花寨子荒漠样地2有2台仪器，测量对象为植被（红砂）冠层和荒漠裸土。仪器的视场角约为10°，垂直向下观测，采样间隔高于1s。架设高度见数据文档。仪器设定比辐射率为1.0。   本数据包括原始数据与经过黑体定标、比辐射率纠正后的处理数据。均以Excel格式保存。   （6）LI-6400光合仪数据，测量对象为盈科绿洲玉米地玉米和小麦的光合作用等。操作过程请参考联合试验操作规范。其数据包括原始数据和处理数据。 原始数据以仪器自定义格式保存，可用记事本等常用软件打开。处理数据以Excel保存。测量参数见数据文件。   （7）土壤水分的数据，测量对象为盈科绿洲玉米地土壤水分数据。土壤水分测量利用土钻取土样，使用遥感所电子天平称重，在105摄氏度温度条件下烘干后，再用电子天平称重，由两次称重重量差得到土壤水分含量。 数据以Excel保存。   （8）本数据为光合有效辐射比率（FPAR：Fraction of Photosynthetically Active Radiation）数据，测量对象为盈科绿洲玉米地样地内的玉米与小麦。测量仪器为SUNSCAN冠层分析仪、数码相机。分上，下三段测量，并同时测量入射和反射PAR。 FPAR=（到达冠层PAR－地表透射PAR－冠层反射PAR+地表反射PAR）/到达冠层PAR APAR=FPAR×到达冠层PAR。本数据以Word格式的表格保存。   （9）本数据为反照率数据，测量对象为盈科绿洲玉米地内的行播玉米。测量仪器包含短波表的上表电压值，下表电压值，后经过表的敏感系数转换成反照率数据。下表视场半径R与探头高度H的关系为：R =10H。本数据以Excel存储。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2008/06/16-2008/06/17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光合有效辐射, 冠层光谱, 热像仪, 植被, 叶绿素, 气溶胶, 成像光谱仪OMIS-II, 气溶胶后向散射, 太阳分光光度计, 大气水汽, 气溶胶光学深度,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中游干旱区水文试验区,  盈科绿洲加密观测区,  黑河流域,  花寨子荒漠加密观测区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 黑河综合遥感联合试验：盈科绿洲与花寨子荒漠加密观测区机载成像光谱仪OMIS-II地面同步观测数据集（2008年6月16日）. 国家冰川冻土沙漠科学数据中心(http://www.ncdc.ac.cn), 2022. https://cstr.cn/CSTR:11738.11.ncdc.NIEER.2021.1736.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Yaqian He, Yanchen Bo, Leilei Chai, Xiaolong Liu, Aihua Li. Linking in situ LAI and fine resolution remote sensing data to map reference LAI over cropland and grassland using geostatistical regression method[J]. International Journal of Applied Earth Observations and Geoinformation, 2016, 50.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