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荒漠站涡动相关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esert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的黑河流域地表过程综合观测网下游荒漠站涡动相关仪观测数据。站点位于内蒙古额济纳旗，下垫面是荒漠。观测点的经纬度是100.9872°E, 42.1135°N，海拔1054m。涡动相关仪的架高4.7m，采样频率是10Hz，超声朝向是正北向，超声风速仪（CSAT3）与CO2/H2O分析仪（Li7500）之间的距离是15cm，9月21日后更换为闭路涡动相关仪（CPEC200）。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9月14日-9月21日仪器调试期间，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比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荒漠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5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荒漠站涡动相关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