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内蒙古自治区1:50万基础自然灾害空间数据集（2005年）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Inner Mongolia 1:500000 basic natural disaster spatial data set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数据集包括内蒙古自治区地震灾害指标：内蒙古自治区2005年地震动反应谱特征周期图，内蒙古自治区2005年地震动峰值加速区划图。根据内蒙古自治区地震专题图提取。 比例尺为 1:50万 字段1：加速度值 数据类型：float（6） 字段2：反应谱特征 数据类型：Text（5）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内蒙古自治区地震灾害专题图，其他参考资料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利用GIS，ENVI等遥感软件，对所需影像进行精纠正然后经过数字化，严格按照50万比例尺所需提取、整理和修编空间数据和属性数据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地震动反应谱特征周期, 灾害, 地震动峰值加速区划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126.06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内蒙古自治区1:50万基础自然灾害空间数据集（2005年）. 国家冰川冻土沙漠科学数据中心(http://www.ncdc.ac.cn), 2020. https://cstr.cn/CSTR:11738.11.ncdc.Westdc.2020.774.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