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沙米环境适应性相关SNP（2020年）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SNPs associated with environmental adaptation in sago (2020)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10.12072/ncdc.ZDYF.db1669.2022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11738.11.ncdc.ZDYF.db1669.2022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  通过RAD群体测序进行沙米沙区环境的遗传适应性分析，对所得数据进行SNP calling和质量控制后，最终得到6124个SNP，结合WorldClim database version 1.4 (1950–2000, 下载的生态因子数据，利用Samβada软件进行SNP多样性与环境因子的关联分析，通过G-scores&gt;0.0001来确定相关性，得到沙米环境适应性相关SNP。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  通过RAD群体测序进行沙米沙区环境的遗传适应性分析，对所得数据进行SNP calling和质量控制后，最终得到6124个SNP，结合WorldClim database version 1.4 (1950–2000, 下载的生态因子数据，利用Samβada软件进行SNP多样性与环境因子的关联分析，通过G-scores&gt;0.0001来确定相关性，得到沙米环境适应性相关SNP。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  通过RAD群体测序进行沙米沙区环境的遗传适应性分析，对所得数据进行SNP calling和质量控制后，最终得到6124个SNP，结合WorldClim database version 1.4 (1950–2000, 下载的生态因子数据，利用Samβada软件进行SNP多样性与环境因子的关联分析，通过G-scores&gt;0.0001来确定相关性，得到沙米环境适应性相关SNP。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北方半干旱区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145.9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沙米, RAD群体测序, SNP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北方半干旱区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马小飞,  尹晓月,  钱朝菊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马小飞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2016YFC0500900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中国北方半干旱荒漠区沙漠化防治关键技术与示范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马小飞,尹晓月,钱朝菊. 沙米环境适应性相关SNP（2020年）. 国家冰川冻土沙漠科学数据中心(http://www.ncdc.ac.cn), 2022. https://cstr.cn/CSTR:11738.11.ncdc.ZDYF.db1669.2022.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