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巴丹吉林沙漠遥感数据 1.0（1990-2010年）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Remote sensing data of Badain Jaran Desert 1.0 (1990-2010)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10.12072/ncdc.Westdc.db0025.2021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11738.11.ncdc.Westdc.2020.808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沙漠与荒漠化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本数据集包含巴丹吉林沙漠的数字地形(DEM)、TM遥感影像和NDVI植被指数三类基础遥感数据。 1.DEM，数字地形数据, 源自美国NASA发布的SRTM1数据集，在沙漠地区进行了裁剪。分辨率为30 m。数据存放在DEM文件夹，可用ArcGIS打开dem.ovr文件。 2.TM影像数据。源自美国NASA发布的Landsat TM/ETM+ 543波段合成数据，在沙漠湖泊群分布地区进行了裁剪。分辨率为30 m。从1990年至2010年每5年的夏季和秋季各取1景，用于分析湖泊的长期变化。2002年各个季度有1景，用于分析湖泊的年内变化。数据存放在TM文件夹，TIFF格式，可用ArcGIS或ENVI软件打开。文件命名规则为yyyymm.tif，其中yyyy表示年份、mm表示月份，如199009表示影响数据对应的时间为1990年9月份。 3.NDVI，植被指数。源自美国NASA发布的MODIS-NDVI产品MOD13Q1，在沙漠地区进行了裁剪。包含2000~2012年生长季（6、7、8、9月份）每旬NDVI数据，空间分辨率为250 m，时间分辨率为16天。存放在NDVI文件夹，TIFF格式，可用ArcGIS或ENVI软件打开。文件命名规则为MOSAIC_TMP_yyyyddd.hdfout.250m_16_days_NDVI_roi.tif， 其中yyyy表示年份、ddd表示在该年的第ddd天。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SRTM1数据集，Landsat TM/ETM+ 543波段合成数据，MODIS-NDVI产品MOD13Q1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矢量裁剪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保留了原始影像精度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1990/01/01-2012/12/31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巴丹吉林沙漠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490.9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栅格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30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月、季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  <w:lang w:eastAsia="zh-CN"/>
        </w:rPr>
        <w:t xml:space="preserve">+proj=longlat +datum=WGS84 +no_defs 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DEM, TM, NDVI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1990 1991 1992 1993 1994 1995 1996 1997 1998 1999 2000 2001 2002 2003 2004 2005 2006 2007 2008 2009 2010 2011 2012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黑河流域,  巴丹吉林沙漠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42.00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101.00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104.00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39.00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0931-4967592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胡晓农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金晓媚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胡晓农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91125024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“黑河流域生态-水文过程集成研究”重大研究计划：巴丹吉林沙漠地下水循环机理及其对沙漠湿地生态的支撑作用研究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胡晓农. 巴丹吉林沙漠遥感数据 1.0（1990-2010年）. 国家冰川冻土沙漠科学数据中心(http://www.ncdc.ac.cn), 2020. https://cstr.cn/CSTR:11738.11.ncdc.Westdc.2020.808.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