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河西走廊地区土壤盐渍化观测数据集（2011年）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soil salinization in Hexi Corridor (2011)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1.本数据集包含： （1）2011年9月河西走廊地区土壤盐渍化观测数据集采样记录.xls，为采样记录信息，包含样点编号、取样部位、取样时间、经度、纬度、海拔、取样地点、作物类型、描述、相片号、土壤温度、土壤水分、测定时间。 （2）2011年9月河西走廊地区土壤盐渍化分析结果. xls，为土样的水溶液电导率，以及土壤离子含量（碳酸根、碳酸氢根）。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土样采样方法：土钻直接采样法。共9个采样深度，包括0cm（表土）、10cm、20cm、30cm、40cm、60cm、80cm、100cm、0-20cm混合土。 土样分析方法：电导率采用雷磁DDS-308A测定，离子含量采用滴定法测定。土壤采样时温度、湿度采用Stevens Hydra Probe测定，数据采用Stevens Hydra Data Reader读取。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属性数据为专人人工输入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 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2011/09/01-2011/09/30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记录信息，包含样点编号、取样部位、取样时间、经度、纬度、海拔、取样地点、作物类型、描述、相片号、土壤温度、土壤水分、测定时间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河西走廊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廖杰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廖杰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廖杰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廖杰. 河西走廊地区土壤盐渍化观测数据集（2011年）. 国家冰川冻土沙漠科学数据中心(http://www.ncdc.ac.cn), 2020. https://cstr.cn/CSTR:11738.11.ncdc.973Desert.2020.107.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