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2017-2020年黄土丘陵沟壑区第一副区辛店沟流域坝库淤积观测数据集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dam and reservoir siltation in xindiangou watershed, the first sub district of Loess Hilly and Gully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-2020年黄土丘陵沟壑区第一副区辛店沟流域坝库（3座淤地坝）淤积观测数据集。调查方法主要为基于三维坐标控制桩和水尺监测桩，采用常规监测和RTK两种方法。调查内容包括淤地坝的平均淤积厚度及淤积量。数据包括淤地坝监测点图、淤积观测数据计算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暴雨或年、汛期后，对选定的监测淤地坝所在地进行实地监测，利用各监测站点监测桩上的水尺读数或泥沙淤积实时监测高程，读取次暴雨后监测淤地坝的各个监测站点上的淤积高程，然后采用平均淤积高程法，计算出所监测淤地坝的泥沙淤积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调查数据分别经过调查、计算和报告编写，以确保数据质量。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坝库淤积, 泥沙淤积, 淤积高程, 泥沙淤积量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2017-2020年黄土丘陵沟壑区第一副区辛店沟流域坝库淤积观测数据集. 国家冰川冻土沙漠科学数据中心(http://www.ncdc.ac.cn), 2022. https://cstr.cn/CSTR:11738.11.ncdc.HWSDZhan.2020.66.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