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八一冰川垂直景观梯度气象站数据集（2020-2022年）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Bayi Glacier Vertical Landscape Gradient Meteorological Station Data Set (2020-2022)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11738.11.ncdc.nieer.db2738.2023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八一冰川地区典型样地建立沿垂直景观梯度的八一冰川-冰缘植被-冻融荒漠-高寒湿地示范研究区，根据不同的下垫面类型，布设了4套T-200BM3称重式雨雪量计和单层温湿风传感器形成垂直景观气象观测剖面，形成典型垂直景观梯度的生态环境变化监测样地。所有站点的气象数据均经过数据质量控制，以剔除野值、异常值、恒定值和极端跳变。通过目视检查每个变量记录，采用时间序列分析检查了所有数值一致性，并应用WMO质量评估和质量控制来确保降水数据的精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  野外原位自动气象站的观测数据。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有站点的气象数据均经过数据质量控制，以剔除野值、异常值、恒定值和极端跳变。通过目视检查每个变量记录，采用时间序列分析检查了所有数值一致性，并应用WMO质量评估和质量控制来确保降水数据的精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表述资源质量的资源精度、适用范围，以及资源采集、加工处理采用的仪器设备、标准规范、模型方法等的描述。志书、典籍的质量描述可以参考志书、典籍中的凡例/编纂说明/编写说明等。标准规范的质量描述可以参考其编制说明中相应的部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2020/01/01-2023/02/22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青海省祁连县八一冰川地区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气温, 相对湿度,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青海省祁连县八一冰川地区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八一冰川垂直景观梯度气象站数据集（2020-2022年）. 国家冰川冻土沙漠科学数据中心(http://www.ncdc.ac.cn), 2023. https://cstr.cn/CSTR:11738.11.ncdc.nieer.db2738.2023.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