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Huazhaizi desert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  该数据集包含了2017年1月1日至2017年12月31日的黑河水文气象观测网中游花寨子荒漠站的涡动相关仪观测数据。站点位于甘肃省张掖市，下垫面是荒漠。观测点的经纬度是100.3201E,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3日至4月4日由于涡动相关仪Li7500A进行标定，数据缺失。涡动相关仪10Hz数据缺失时（1.1-1.22），数据由采集器输出的30分钟数据进行填补。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2017/01/10-2018/01/09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花寨子荒漠站,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