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(an observation system of Meteorological elements gradient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surface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(an observation system of Meteorological elements gradient of Daman Superstation,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