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黑河综合遥感联合试验：阿柔加密观测区Envisat ASAR地面同步观测数据集（2008年7月5-6日）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ENVISAT ASAR ground synchronous observation data set in ARW encrypted observation area (July 5-6,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10.12072/ncdc.nieer.db2996.2023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  本数据来自2008年7月5日在阿柔试验区样方1、阿柔样方2和阿柔样方3开展的针对Envisat ASAR数据的地面同步观测试验，观测项目包括样方调查、地物光谱、BRDF、光合数据、土壤水分和土壤温度。获取了2008年7月5日的Envisat ASAR数据，为AP模式，VV/VH极化组合方式，过境时间约为11:14BJT。本数据可为发展和验证Envisat ASAR遥感反演土壤水分提供基本的地面数据集。阿柔样方1、阿柔样方2和阿柔样方3均为4Grid×4Grid，每个Grid为30m×30m。    1. 样方调查：阿柔样方2和阿柔样方3。调查内容：GPS位置、物种、数量、自然高度、物候、盖度、叶绿素。   （1）GPS点号，用GARMIN GPS 76记录。   （2）物种采用人工识别的方法。   （3）数量采用人工数的方法。   （4）自然高度用卷尺测量，4－5个重复。   （5）物候采样人工估计的方法。   （6）盖度采用50cm×50cm的网格，网格大小为5cm×5cm，人工估计的方法。   （7）叶绿素含量用SPAD 502 叶绿素仪测量，多个重复。   2. 地物光谱。观测仪器：ASD FieldSpec光谱仪，350～2 500 nm。参考板信息：20%参考板。观测目标：狼毒和牧草。数据存储：预处理后的冠层光谱数据。   3. BRDF观测仪器：ASD FieldSpec光谱仪，350～2 500 nm；参考板信息20%参考板；处理后的反射率和透射率是文本格式。   4. 光合数据测量仪器：LI-6400。测量对象：狼毒和牧草。操作规范：操作过程请参考联合试验操作规范。处理数据以Excel保存。   5. 土壤水分测量方法：WET土壤水分速测仪。测点数量：25个测量位置：在30 m×30m的格子的角点上测量。记录信息：采样时间、土壤水分（%vol）、Ecp（ms/m）、Tmp Eb、Ecb（ms/m）。   6. 土壤温度测量方法：手持式红外温度计。测点数量：25个测量位置：在30 m×30m的格子的角点上测量。记录信息：采样时间、3次重复的红外温度、地表覆盖类型描述。   数据集包括：   （1）7月5日和7月6日的冠层光谱反射率数据；   （2）7月5日和7月6日的光合数据；   （3）7月5日的BRDF数据   （4）7月5日鱼眼相机拍摄相片   （5）7月5日红外地表温度和WET土壤水分速测仪数据   （6）7月5日样地生物量数据   （7）7月6日第三航线样方地表温度数据表。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  针对Envisat ASAR数据的地面同步观测试验，观测项目包括样方调查、地物光谱、BRDF、光合数据、土壤水分和土壤温度。获取了Envisat ASAR数据，为AP模式，VV/VH极化组合方式，过境时间约为11:14BJT。本数据可为发展和验证Envisat ASAR遥感反演土壤水分提供基本的地面数据集。阿柔样方1、阿柔样方2和阿柔样方3均为4Grid×4Grid，每个Grid为30m×30m。   ASAR数据为AP模式，VV/VH极化组合方式，过境时间约为11:29BJT。阿柔样方2由于靠近河谷温度较低，积雪尚未融化，因此主要开展积雪参数的同步观测试验，而阿柔样方1和阿柔样方3积雪已消融，主要开展土壤冻融状况和土壤水分的同步观测试验。   在阿柔样方2采用POGO便携式土壤水分传感器获得土壤温度、土壤体积含水量、损耗正切、土壤电导率、土壤复介电常数实部及虚部；针式温度计获得0-5cm平均土壤温度；手持式热红外温度计获得3次地表辐射温度；并采用100cm^3环刀取土经烘干获得重量含水量、土壤容重及体积含水量。   在阿柔样方3采用POGO便携式土壤水分传感器获得土壤温度、土壤体积含水量、损耗正切、土壤电导率、土壤复介电常数实部及虚部；ML2X土壤水分速测仪获取土壤体积含水量；针式温度计获得0-5cm平均土壤温度；手持式热红外温度计获得3次地表辐射温度；并采用100cm^3环刀取土经烘干获得重量含水量、土壤容重及体积含水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  样方调查：阿柔样方2和阿柔样方3。调查内容：GPS位置、物种、数量、自然高度、物候、盖度、叶绿素。（1）GPS点号，用GARMIN GPS 76记录。（2）物种采用人工识别的方法。（3）数量采用人工数的方法。（4）自然高度用卷尺测量，4－5个重复。（5）物候采样人工估计的方法。（6）盖度采用50cm×50cm的网格，网格大小为5cm×5cm，人工估计的方法。（7）叶绿素含量用SPAD 502 叶绿素仪测量，多个重复。   观测仪器：ASD FieldSpec光谱仪，350～2 500 nm。参考板信息：20%参考板。观测目标：狼毒和牧草。数据存储：预处理后的冠层光谱数据。   BRDF观测仪器：ASD FieldSpec光谱仪，350～2 500 nm；参考板信息20%参考板；处理后的反射率和透射率是文本格式。   光合数据测量仪器：LI-6400。测量对象：狼毒和牧草。操作规范：操作过程请参考联合试验操作规范。处理数据以Excel保存。   土壤水分测量方法：WET土壤水分速测仪。测点数量：25个测量位置：在30 m×30m的格子的角点上测量。记录信息：采样时间、土壤水分（%vol）、Ecp（ms/m）、Tmp Eb、Ecb（ms/m）。   土壤温度测量方法：手持式红外温度计。测点数量：25个测量位置：在30 m×30m的格子的角点上测量。记录信息：采样时间、3次重复的红外温度、地表覆盖类型描述。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2008/07/18-2008/07/19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黑河流域,阿柔加密观测站,上游寒区水文实验站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GPR探地雷达, 地面同步观测, 雪密度, 雪粒径, ASAR, 地表温度, 雪反照率, 土壤冻融, 积雪, ASD光谱仪, 样地生物量, 雪光谱, 雪表面温度, WET土壤水分速测仪, 雪层温度, 针式温度计, 土壤水分, POGO便携式土壤水分传感器, 土壤温度, 地表辐射温度, 介电常数, ML2X土壤水分速测仪, 雪土界面温度, BRDF数据, 冠层光谱反射率, 鱼眼拍摄相片, 手持显微镜, 光合数据, 手持红外温度计, PR2土壤剖面水分速测仪, 土壤电导率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阿柔加密观测区,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  盖迎春,  马明国,  汪洋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汪洋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晋锐,盖迎春,马明国,汪洋. 黑河综合遥感联合试验：阿柔加密观测区Envisat ASAR地面同步观测数据集（2008年7月5-6日）. 国家冰川冻土沙漠科学数据中心(http://www.ncdc.ac.cn), 2021. https://cstr.cn/CSTR:11738.11.ncdc.NIEER.2021.1849.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