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祁连山自然保护区遥感影像数据集（2019-2020年）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Remote Sensing Image Dataset of Qilian Mountain Nature Reserve from 2019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11738.11.ncdc.nieer.db2725.2023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  本数据集包括祁连山区域Landsat和Sentinel数据，可为祁连山资源调查、生态环境变化监测等提供基础数据支撑。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 8 和Sentinel 2 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  数据下载后，通过ENVI软件工具进行影像质量检查。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  原始影像数据质量按照《基础地理信息数据质量要求与评定》（GB/T41149-2021）和《时序卫星影像数据质量检查与评价》（GB/T 41449-2022）标准进行了检查。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146.6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10m,30m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遥感影像, Landsat, Sentinel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周圣明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2019YFC0507400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祁连山自然保护区生态环境评估、预警与 监控关键技术研究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祁元. 祁连山自然保护区遥感影像数据集（2019-2020年）. 国家冰川冻土沙漠科学数据中心(http://www.ncdc.ac.cn), 2023. https://cstr.cn/CSTR:11738.11.ncdc.nieer.db2725.2023.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