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National 1:250000 three-level River Basin data 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10.12072/ncdc.nieer.db3109.2023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11738.11.ncdc.nieer.2020.1335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National 1:250000 watershed secondary classification data, national DEM data, national water system data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On the basis of 1:25a and 2-level watershed classification data in China, the corresponding DEM information is extracted, and the three-level basins are coded respectively.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Its data integrity, logical consistency, position accuracy, attribute accuracy, edge connection accuracy and current situation all meet the requirements of the relevant technical regulations and standards formulated by the State Bureau of Surveying and mapping, and its quality is excellent and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time:2002/01/01-2020/01/07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size:825.9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format:ARC/INFO　GRID</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西安80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Theme:Water resources division, water system, watershed boundary, watershed division, national Lake Basin basic data, China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China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contributors:Shen yongping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author:Shen yongping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manager:Shen yongping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Shen yongping. National 1:250000 three-level River Basin data set. National Cryosphere Desert Data Center(http://www.ncdc.ac.cn), 2021. https://cstr.cn/CSTR:11738.11.ncdc.nieer.2020.1335.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