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天津金海湖湖水淡化系统产水水质数据集（2020年7-9月）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Water quality dataset of produced water from the desalination system of Tianjin Jinhai Lake (July-September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10.12072/ncdc.MDBW.db0014.2021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2020年采集的金海湖湖水经精密过滤-超滤预处理、经反渗透/纳滤系统脱盐后的产水水样，经第三方检测机构国家海水及苦咸水利用产品质量监督检验中心以及中国医学科学院放射医学研究所检测获得的产水水质报告。   检测内容包括总大肠菌群、耐热大肠菌群、菌落总数、砷、镉、铬、铅、汞、硒、氰化物、氟化物、硝酸盐氮、三氯甲烷、四氯化碳、色度、浑浊度、pH、铝、铁、锰、铜、锌、氯化物、硫酸盐、溶解性总固体、总硬度、耗氧量、挥发酚类、阴离子合成洗涤剂、钙离子、镁离子、钾、钠、碳酸盐、碳酸氢盐、总碱度、铁、总α、总β。</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  由第三方检测机构进行水质检测。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  (1)数据生产过程：金海湖湖水经精密过滤-超滤预处理，反渗透/纳滤系统脱盐获得的淡水水样，经第三方检测机构检测获得水质数据。精密过滤系统采用过滤精度5 μm的袋式滤芯和熔喷滤芯串联，精密过滤器操作压力0.3MPa。超滤系统采用聚偏氟乙烯管式膜（平均孔径 0.1μm，膜管内径8mm，天津海普尔），超滤操作压力0.13MPa，循环流量43~45m3/h，产水流量控制在2 m3/h。脱盐系统采用商品化聚酰胺4040卷式反渗透和纳滤膜组件（VNF2和ULP100，贵阳时代沃顿有限公司），操作压力1.3MPa，进水含盐量7.5g/L，水温30±2℃，进水流量2m3/h，脱盐膜组装形式为4RO-4NF。   (2)方法和标准规范：根据《生活饮用水标准检验方法》GB/T 5750-2006、《水质钾和钠的测定 火焰原子吸收分光光度法》GB/T 11904-1989、《工业循环冷却水中钙、镁离子的测定 EDTA滴定法》GB/T 15452-2009等标准规范测试方法和流程。   (3)结果：淡化系统产水水质达到饮用水标准，达到任务书考核指标。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2020/07/23-2020/09/06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天津市滨海新区金海湖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苦咸水, 脱盐, 水质, 溶解性总固体, 硬度, 总有机碳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天津市滨海新区金海湖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天津金海湖湖水淡化系统产水水质数据集（2020年7-9月）. 国家冰川冻土沙漠科学数据中心(http://www.ncdc.ac.cn), 2021. https://cstr.cn/CSTR:11738.11.ncdc.MDBW.2021.10.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