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2017年塔克拉玛干沙漠地表基准辐射观测数据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surface reference radiation in Taklimakan Desert in 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10.12072/ncdc.IDM.db0016.2020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11738.11.ncdc.IDM.2020.32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2013年塔克拉玛干沙漠气象野外科学观测研究站基准辐射系统数据集，使用vaisala公司的辐射探头及采集器进行观测，观测频率为小时。数据包括总辐射、大气长波辐射、地面长波辐射、净辐射、紫外辐射A辐射、紫外辐射B辐射、土壤热通量、反照率等。数据文件名称为TZ_SOLAR_YYYY.CSV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使用VAISALA公司辐射探头及数据采集器进行自动获取的数据。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本数据由仪器自动获取的原始数据。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数据无缺测，质量良好。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巴音郭楞蒙古自治州 且末县塔克拉玛干沙漠腹地塔中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1099.0m-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散射辐射, 土壤热通量, 净辐射, 紫外辐射, 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塔中,  巴音郭楞蒙古自治州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83.66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83.66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crensed@lzb.ac.cn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中国气象局乌鲁木齐沙漠气象研究所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张建涛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中国气象局乌鲁木齐沙漠气象研究所, 张建涛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中国气象局乌鲁木齐沙漠气象研究所. 2017年塔克拉玛干沙漠地表基准辐射观测数据. 国家冰川冻土沙漠科学数据中心(http://www.ncdc.ac.cn), 2020. https://cstr.cn/CSTR:11738.11.ncdc.IDM.2020.32.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