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2024年靖远县旅游资源空间数量分级数据集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白银市靖远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经加工处理的统计数据集。其基础数据来源于甘肃省白银市靖远县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原始旅游资源单体点位矢量数据（点要素图层，包含资源位置坐标及属性信息）为基础；通过人工统计各行政单元（乡镇/街道）内旅游资源单体数量；将统计结果连接至靖远县行政边界矢量图层；对行政单元内的资源数量字段采用自然断裂法进行五级分级，并应用分级颜色渲染；叠加靖远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旅游资源, 空间数量分级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2024年靖远县旅游资源空间数量分级数据集. 国家冰川冻土沙漠科学数据中心(http://www.ncdc.ac.cn), 2026. https://cstr.cn/CSTR:11738.11.NCDC.TOURISM.DB7191.2026.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