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黑河综合遥感联合试验：阿柔加密观测区机载WiDAS地面同步观测数据集（2008年7月7日）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ground synchronous observation data set in ARW encrypted observation area (July 7,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  本数据为2008年7月7日，在阿柔样方1、阿柔样方2和阿柔样方3开展了针对WiDAS（Wide-angle Infrared Dual-mode line/area Array Scanner--WiDAS）航空飞行的地面同步观测试验，观测项目包括地物光谱、植被光合数据和地表红外温度。阿柔样方1、阿柔样方2和阿柔样方3均为4Grid×4Grid，每个Grid为3 m×30m。   观测仪器：北师大ASD FieldSpec光谱仪，350～2 500 nm。参考板信息：20%参考板。   观测目标：狼毒、棘豆和牧草。数据存储：数据包括原始数据和部分预处理后的数据。原始数据是光谱仪直接产生的二进制文件，用ViewSpecPro软件可以打开，详细观测记录见数据文件每天的观测记录；预处理得到的为反射率数据，格式为文本格式。植被光合数据测量仪器：LI-6400。测量对象：狼毒、棘豆和牧草。操作规范：操作过程请参考联合试验操作规范。数据存储：处理数据以Excel保存。   地表温度测量方法：手持式红外温度计。   测点数量：25个测量位置：在30m×30m格子的角点上测量。   记录信息：采样时间、3次重复的红外温度、地表覆盖类型描述。   本数据集包括：   （1）不同覆盖度狼毒的光谱文件夹；60%和65%覆盖度光谱文件数据和光谱测量记录表；狼毒照片文件夹   （2）光合数据文件夹：包括光合数据表格（棘豆、狼毒和针茅）和光合数据表头说明文件   （3）飞机同步红外温度数据表格。   （4）WiDAS镶嵌影像，分辨率分别为1.25m，7.5m和10m，投影UTM。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 不同覆盖度狼毒的光谱文件夹；60%和65%覆盖度光谱文件数据和光谱测量记录表；狼毒照片文件夹   （2） 光合数据文件夹：包括光合数据表格（棘豆、狼毒和针茅）和光合数据表头说明文件   （3） 飞机同步红外温度数据表格。   （4） WiDAS镶嵌影像，分辨率分别为1.25m，7.5m和10m，投影UTM。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  观测仪器：北师大ASD FieldSpec光谱仪，350～2 500 nm。参考板信息：20%参考板。观测目标：狼毒、棘豆和牧草。数据存储：数据包括原始数据和部分预处理后的数据。原始数据是光谱仪直接产生的二进制文件，用ViewSpecPro软件可以打开，详细观测记录见数据文件每天的观测记录；预处理得到的为反射率数据，格式为文本格式。   植被光合数据测量仪器：LI-6400。测量对象：狼毒、棘豆和牧草。操作规范：操作过程请参考联合试验操作规范。数据存储：处理数据以Excel保存。   地表温度测量方法：手持式红外温度计。测点数量：25个测量位置：在30m×30m格子的角点上测量。记录信息：采样时间、3次重复的红外温度、地表覆盖类型描述。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2021/07/28-2008/07/08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黑河流域,阿柔加密观测站,上游寒区水文实验站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LI-6400光合仪, 叶面积指数, 地物光谱仪（ASD）, 植被, 地表辐射特性, 红外广角双模式成像仪WiDAS, 光谱 测量,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阿柔加密观测区,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李弘毅,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晋锐,李弘毅,汪洋. 黑河综合遥感联合试验：阿柔加密观测区机载WiDAS地面同步观测数据集（2008年7月7日）. 国家冰川冻土沙漠科学数据中心(http://www.ncdc.ac.cn), 2021. https://cstr.cn/CSTR:11738.11.ncdc.nieer.2020.1537.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