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黑河生态水文遥感试验：黑河流域中游BRDF观测数据集（2018年）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BRDF observation data set in the middle reaches of Heihe River Basin (2018)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10.12072/ncdc.nieer.db2857.2023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11738.11.NCDC.NIEER.DB2857.2023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大满超级站玉米地（测点经纬度：100.372°E，38.855°N；时间：2012-06-29）及机场附近荒漠（测点经纬度：100.700°E，38.762°N；时间：2012-07-08）的BRDF数据集。  测量仪器：中科院遥感所SVC-HR1024光谱仪和参考板、北师大研制多角度自动观测架  测量方式：测量多角度数据以观测平面为单位，即确定观测平面的方位角后，在该平面下以不同的观测天顶角测量地物的光谱。观测平面以平行太阳主平面和垂直太阳主平面观测为主，大满站行播玉米观测了垂直垄和平行垄，荒漠还有正南、正北等平面。每个观测平面，观测天顶角以10°为间隔测量-60°~60°之间的方向反射率。多角度观测架最大测量高度可达5m，利用视场为25°的SVC-HR1024光谱仪观测,光谱范围400nm-2500nm。每个观测平面，先测量参考板的辐射亮度，再将光谱仪探头对准地物，对地物观测按照设定的观测平面每间隔10°天顶角进行观测，观测平面完成后，再对参考板进行测量。由此，完成一次观测平面的测量。  BRDF数据集包括原始数据与记录数据、处理后的BRDF数据。处理后的数据以txt保存，文件中包括角度信息和反射率信息(相对于参考板的反射率)，以及每个平面的三个波长上的BRF随观测角度分布图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  本数据为大满超级站玉米地（测点经纬度：100.372°E，38.855°N；时间：2012-06-29）及机场附近荒漠（测点经纬度：100.700°E，38.762°N；时间：2012-07-08）的BRDF数据集。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测量多角度数据以观测平面为单位，即确定观测平面的方位角后，在该平面下以不同的观测天顶角测量地物的光谱。观测平面以平行太阳主平面和垂直太阳主平面观测为主，大满站行播玉米观测了垂直垄和平行垄，荒漠还有正南、正北等平面。每个观测平面，观测天顶角以10°为间隔测量-60°~60°之间的方向反射率。多角度观测架最大测量高度可达5m，利用视场为25°的SVC-HR1024光谱仪观测,光谱范围400nm-2500nm。每个观测平面，先测量参考板的辐射亮度，再将光谱仪探头对准地物，对地物观测按照设定的观测平面每间隔10°天顶角进行观测，观测平面完成后，再对参考板进行测量。由此，完成一次观测平面的测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2018/11/23-2018/11/24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中游人工绿洲试验区, 机场, 大满超级站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大气辐射, 反射系数, 光谱仪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机场,  大满超级站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肖青,马明国. 黑河生态水文遥感试验：黑河流域中游BRDF观测数据集（2018年）. 国家冰川冻土沙漠科学数据中心(http://www.ncdc.ac.cn), 2021. https://cstr.cn/CSTR:11738.11.NCDC.NIEER.DB2857.2023.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