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黑河生态水文遥感试验：黑河流域中游BRDF观测数据集（2018年）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BRDF observation data set in the middle reaches of Heihe River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10.12072/ncdc.nieer.db2857.2023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11738.11.NCDC.NIEER.DB2857.2023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大满超级站玉米地（测点经纬度：100.372°E，38.855°N；时间：2012-06-29）及机场附近荒漠（测点经纬度：100.700°E，38.762°N；时间：2012-07-08）的BRDF数据集。  测量仪器：中科院遥感所SVC-HR1024光谱仪和参考板、北师大研制多角度自动观测架  测量方式：测量多角度数据以观测平面为单位，即确定观测平面的方位角后，在该平面下以不同的观测天顶角测量地物的光谱。观测平面以平行太阳主平面和垂直太阳主平面观测为主，大满站行播玉米观测了垂直垄和平行垄，荒漠还有正南、正北等平面。每个观测平面，观测天顶角以10°为间隔测量-60°~60°之间的方向反射率。多角度观测架最大测量高度可达5m，利用视场为25°的SVC-HR1024光谱仪观测,光谱范围400nm-2500nm。每个观测平面，先测量参考板的辐射亮度，再将光谱仪探头对准地物，对地物观测按照设定的观测平面每间隔10°天顶角进行观测，观测平面完成后，再对参考板进行测量。由此，完成一次观测平面的测量。  BRDF数据集包括原始数据与记录数据、处理后的BRDF数据。处理后的数据以txt保存，文件中包括角度信息和反射率信息(相对于参考板的反射率)，以及每个平面的三个波长上的BRF随观测角度分布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  本数据为大满超级站玉米地（测点经纬度：100.372°E，38.855°N；时间：2012-06-29）及机场附近荒漠（测点经纬度：100.700°E，38.762°N；时间：2012-07-08）的BRDF数据集。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多角度数据以观测平面为单位，即确定观测平面的方位角后，在该平面下以不同的观测天顶角测量地物的光谱。观测平面以平行太阳主平面和垂直太阳主平面观测为主，大满站行播玉米观测了垂直垄和平行垄，荒漠还有正南、正北等平面。每个观测平面，观测天顶角以10°为间隔测量-60°~60°之间的方向反射率。多角度观测架最大测量高度可达5m，利用视场为25°的SVC-HR1024光谱仪观测,光谱范围400nm-2500nm。每个观测平面，先测量参考板的辐射亮度，再将光谱仪探头对准地物，对地物观测按照设定的观测平面每间隔10°天顶角进行观测，观测平面完成后，再对参考板进行测量。由此，完成一次观测平面的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2018/11/23-2018/11/24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机场, 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大气辐射, 反射系数, 光谱仪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机场,  大满超级站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肖青,马明国. 黑河生态水文遥感试验：黑河流域中游BRDF观测数据集（2018年）. 国家冰川冻土沙漠科学数据中心(http://www.ncdc.ac.cn), 2021. https://cstr.cn/CSTR:11738.11.NCDC.NIEER.DB2857.2023.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