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Dataset of Xindian Gou Watershed in the First Sub District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10.12072/ncdc.hwsdzhan.db6586.2024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11738.11.NCDC.HWSDZHAN.DB6586.2024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precipitation observation data from the Xindiangou watershed rainfall station in 2023. The Xindian Gou watershed is located in Suide County, Yulin City, Shaanxi Province, and is a first level tributary of the Wuding River. A rainfall station is set up in this watershed, using DSJ2 siphon type self recording rain gauge and SM1 type ordinary rain gauge with a diameter of 20cm for parallel observation. When the self recording rain gauge fails, ordinary rain gauge is used instead. The data includes the layout map of the watershed station network, daily precipitation table, precipitation extraction table, and maximum precipitation table for each period. For the basic information of the rainfall station in the Xindian Gou watershed, please refer to the "Description of the Xindian Gou Watershed in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SM1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 it is observed as two precipitation before and after the interval. When the intermittent time is less than 15 min, it is regarded as a precipitation observation record. If a precipitation crosses 8:00 and 20:00, it should be measured at 8:00 and 20:00. Dsj2 is used for flood season observation. In case of failure of self recording rain gauge, the observation data of ordinary rain gauge are supplemented.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Theme:Period precipitation, Extract of precipitation, Maximum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Dataset of Xindian Gou Watershed in the First Sub District of Loess Hilly and Gully Region in 2023. National Cryosphere Desert Data Center(http://www.ncdc.ac.cn), 2024. https://cstr.cn/CSTR:11738.11.NCDC.HWSDZHAN.DB6586.2024.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