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observation network of surface processes in the Heihe River Basin (Dashalung Station automatic meteorological station-2024)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上游大沙龙站气象要素观测数据。站点位于青海省祁连县西侧沙龙滩地区，下垫面是沼泽化高寒草甸。观测点的经纬度是98.9406E，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-9999标示；6月15日至10月20日由于雷击导致采集器损坏，数据缺失。（2）剔除有重复记录的时刻；（3）删除了明显超出物理意义或超出仪器量程的数据；（4）数据中以红字标示的部分为有疑问的数据；（5）日期和时间的格式统一，并且日期、时间在同一列。如，时间为：2024-9-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大沙龙站,黑河流域上游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大沙龙站,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黑河流域地表过程综合观测网（大沙龙站自动气象站-2024）.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