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1988-1998年乌鲁木齐河源1号冰川物质平衡高度带资料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Equilibrium Height Zone of No.1 Glacier at the Source of Urumqi River from 1988 to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1988-1998年的天山站观测数据、数据内容主要是物质平衡高度带、根据冰川物质平衡的研究成果、人们能深入了解冰川扩展与退缩、雪线位置变化、进而能揭示气候波动的趋势。在冰川物质平衡长系列（如20年或更长）观测资料的基础上、还可以预测冰川变化、山区气候、河川径流情势、研究水资源的利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雪线, 冰川变化,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1988-1998年乌鲁木齐河源1号冰川物质平衡高度带资料. 国家冰川冻土沙漠科学数据中心(http://www.ncdc.ac.cn), 2020. https://cstr.cn/CSTR:11738.11.ncdc.Tianshan.2020.56.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