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中巴经济走廊冰湖溃决洪水事件数据集（2010-2022年）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GLOFs inventory of CPEC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10.12072/ncdc.nieer.db6503.2024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11738.11.NCDC.NIEER.DB6503.2024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历史冰湖灾害资料，基于Landsat、Sentinel、Planet等中高分遥感卫星影像，依据冰湖面积、湖泊沉积，溃口、残留坝体、洪水冲刷与堆积等特征，校验研究区历史冰湖灾害资料的真实性与可靠性。借助遥感技术与平台提取冰湖面积、水量、坝体、影响范围等相关参数，修正或补充事件资料，完善研究区历史冰湖灾害数据库。2010年来中巴经济走廊共发生19次溃决事件。本次冰湖溃决洪水数据集为中巴经济走廊地区防灾减灾、冰湖溃决洪水评价、冰湖水文研究提供了基础数据。   数据集命名：GLOFsCPECSince2010.Shp   属性信息：   IDs: 冰湖的编码   Name: 溃决的冰湖名称   Longitude:冰湖中心点经度 (°)   Latitude: 冰湖中心点纬度 (°)   Elevation: 冰湖平均海拔 (m)   Dam: 冰湖的坝体类型   Date_of_outburst: 冰湖溃决日期   Loss_damage: GLOF对下游承载体的损毁   Reference: 参考资料   Area_before_outburst: 冰湖溃决前面积 (km2)   Recent_area: 最近冰湖面积 (km2)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Landsat陆地卫星影像数据：从美国地质调查局网站(https://www.usgs.gov/) 和地理空间数据云(http://www.gscloud.cn/) 下载。   2. Sentinel-2卫星影像数据：从欧空局(https://dataspace.copernicus.eu/) 下载。   3. DEM数据：空间分辨率为1″的SRTM DEM数据，下载地址:http://imagico.de/map/demsearch.php 。   4. 中巴经济走廊历史冰湖灾害数据   Nie, Y. et al., 2023. Glacial lake outburst floods threaten Asia's infrastructure. Sci. Bull., 68: 1361-1365.   Zheng, G., 2021. Numerous unreported glacial lake outburst floods in the Third Pole revealed by high-resolution satellite data and geomorphological evidence. Sci. Bull., 66:1270-1273.   Veh, G., 2019. Unchanged frequency of moraine-dammed glacial lake outburst floods in the Himalaya. Nat. Clim. chang., 5(9): 379-3838.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历史灾害资料的收集和筛选：从多种渠道收集中巴经济走廊历史GLOF事件，筛选2010年来爆发的事件。   2. 灾害事件的验证：Landsat和Sentinel-2卫星图像的假彩色合成，基于Landsat、Sentinel等中高分遥感卫星影像，依据冰湖面积、湖泊沉积，溃口、残留坝体、洪水冲刷与堆积等特征，检验收集到的GLOF事件的可靠性。   3. 参数提取：借助遥感技术与平台提取冰湖面积、水量、坝体、影响范围等相关参数，修正或补充事件资料，完善研究区历史冰湖灾害数据库   4. 交互检查和质量控制：通过交互检查进一步检验事件的可靠性。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  冰湖溃决洪水事件经过严格的质量控制，且每个事件均有对应的证据，可靠度优于95%。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中巴经济走廊北部高山高海拔区，中巴公路喀什至塔科特段沿途全部内流流域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8560.0m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冰湖溃决洪水, 中巴经济走廊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吴宇宏,  聂勇,  勒斯木初,  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聂勇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勒斯木初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2022YFF0711704-05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中巴经济走廊冰缘灾害感知与应用示范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4217012226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中巴经济走廊冰川阻塞型冰湖灾害风险研究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中巴经济走廊冰缘灾害预测预警与应用示范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冰冻圈变量速变智能发现及演变感知数据工程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吴宇宏,聂勇,勒斯木初,韩立钦. 中巴经济走廊冰湖溃决洪水事件数据集（2010-2022年）. 国家冰川冻土沙漠科学数据中心(http://www.ncdc.ac.cn), 2024. https://cstr.cn/CSTR:11738.11.NCDC.NIEER.DB6503.2024.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