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金砖国家科学数据发展政策与规划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Scientific Data Development Policies and Plans of BRICS Nations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11738.11.NCDC.NIEER.DB3996.2023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  通过网站及文章等多种方式收集整理金砖国家（俄罗斯、巴西、南非、印度）的国家级数据中心，包括个别数据中心的政策管理、监督机构等详细信息。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  通过网站资料等收集整理。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2023/09/01-2023/09/01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俄罗斯、南非、巴西、印度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金砖国家, 数据中心, 监管机构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地球科学史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金砖国家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  李红星,  张耀南,  张杰,  任泽瑶,  张彩荷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康建芳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任泽瑶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张彩荷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康建芳,李红星,张耀南,张杰,任泽瑶,张彩荷. 金砖国家科学数据发展政策与规划. 国家冰川冻土沙漠科学数据中心(http://www.ncdc.ac.cn), 2023. https://cstr.cn/CSTR:11738.11.NCDC.NIEER.DB3996.2023.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