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青藏高原两道河(China04)多年冻土活动层数据（1999-2006年）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Perennial permafrost activity data of the Two Dao Rivers on the Qinghai-Tibetan Plateau from 1999 to 2006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10.12072/golmud.007.2017.db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11738.11.ncdc.golmud.2020.57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本数据的提供单位是中科院寒旱所冰冻圈科学国家重点实验室、由青藏高原冰冻圈观测试验研究站提供，对青藏高原两道河地区冻土活动层进行观测，由布设专业观测探头测得。数据详细解析：SOIL T为土壤温度、单位为摄氏度（℃）WATER为土壤水分、单位为（/cm^3）由数采取得原始数据、经人工转换为温度值后计算季节均温。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本数据在获取处理各阶段均有专业人员负责、数据质量良好。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1999/01/01-2006/12/31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青海省,格尔木,两道河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冻土, 多年冻土, 冻土活动层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1999 2000 2001 2002 2003 2004 2005 2006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格尔木,  两道河,  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31.80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91.73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91.72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乔永平,  赵林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史健宗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吴通华, 史健宗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乔永平,赵林. 青藏高原两道河(China04)多年冻土活动层数据（1999-2006年）. 国家冰川冻土沙漠科学数据中心(http://www.ncdc.ac.cn), 2022. https://cstr.cn/CSTR:11738.11.ncdc.golmud.2020.57.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