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黑河综合遥感联合试验：大野口关滩森林站超级样地地表粗糙度观测数据集（2008年）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surface roughness observation data set of super sample plot of Dayekou guantan forest station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10.12072/ncdc.NIEER.db1901.2022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  本数据来自大野口流域关滩森林站超级样地，该超级样地乔木植被为青海云杉纯林，样地大小为100m×100m。 该数据应用中科院寒旱所自制的粗糙度测量板和数码相机，在整个超级样地内选取了41个格网点，其中有25个角点和16个中心点（代表16个超级样地的子样方），每个位置观测2次，并拍照。每个采样点均按照南北向和东西向分别测量1次，粗糙度板长110cm，测量点间距1cm。   本数据可为发展和验证微波遥感算法提供基本的地面数据集。b包括原始照片，及表面高度标准离差（cm）和表面相关长度（cm）的计算结果。相片处理是在ArcView软件下，对照片中每根辐条的顶端以及板子的四角做手工数字化采样，获得其图像坐标值，经过几何校正后，计算得到每根辐条的高度，然后按公式计算表面高度标准离差和表面相关长度。其计算公式见《微波遥感》第二卷234-236页。   粗糙度数据中首先是样点名称，之后数据正文包括4列（编号、文件名、标准离差、相关长度）。每一个文件名，即txt文件对应一张采样照片，标准离差（cm）与相关长度（cm）即代表了粗糙度。之后是每张照片中101根辐条的长度，属于中间结果，用以检查校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应用中科院寒旱所自制的粗糙度测量板和数码相机，在整个超级样地内选取了41个格网点，其中有25个角点和16个中心点（代表16个超级样地的子样方），每个位置观测2次，并拍照。每个采样点均按照南北向和东西向分别测量1次，粗糙度板长110cm，测量点间距1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相片处理是在ArcView软件下，对照片中每根辐条的顶端以及板子的四角做手工数字化采样，获得其图像坐标值，经过几何校正后，计算得到每根辐条的高度，然后按公式计算表面高度标准离差和表面相关长度。其计算公式见《微波遥感》第二卷234-236页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2008/06/21-2008/06/21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黑河流域,大野口流域加密观测区,森林水文试验区,大野口关滩森林站超级样地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word,txt, 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地表粗糙度, 表面高度标准离差, 大地测量/重力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大野口流域加密观测区,  森林水文试验区,  大野口关滩森林站超级样地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谭俊磊,  白云洁,  车涛,  屈永华,  周红敏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谭俊磊,白云洁,车涛,屈永华,周红敏. 黑河综合遥感联合试验：大野口关滩森林站超级样地地表粗糙度观测数据集（2008年）. 国家冰川冻土沙漠科学数据中心(http://www.ncdc.ac.cn), 2022. https://cstr.cn/CSTR:11738.11.ncdc.NIEER.2021.1908.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